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8E" w:rsidRPr="00707E8E" w:rsidRDefault="00707E8E" w:rsidP="00707E8E">
      <w:pPr>
        <w:rPr>
          <w:rFonts w:eastAsiaTheme="minorHAnsi" w:cstheme="minorBidi"/>
          <w:sz w:val="22"/>
          <w:szCs w:val="22"/>
        </w:rPr>
      </w:pPr>
      <w:r w:rsidRPr="00707E8E">
        <w:t xml:space="preserve">                                                                                                                                            </w:t>
      </w:r>
      <w:r w:rsidRPr="00707E8E">
        <w:rPr>
          <w:sz w:val="16"/>
        </w:rPr>
        <w:t xml:space="preserve">  </w:t>
      </w:r>
      <w:r w:rsidRPr="00707E8E">
        <w:rPr>
          <w:rFonts w:eastAsiaTheme="minorHAnsi" w:cstheme="minorBidi"/>
          <w:sz w:val="22"/>
          <w:szCs w:val="22"/>
        </w:rPr>
        <w:t xml:space="preserve">   </w:t>
      </w:r>
    </w:p>
    <w:p w:rsidR="00707E8E" w:rsidRPr="00707E8E" w:rsidRDefault="00707E8E" w:rsidP="00707E8E">
      <w:pPr>
        <w:rPr>
          <w:b/>
          <w:color w:val="006600"/>
          <w:sz w:val="84"/>
          <w:szCs w:val="84"/>
        </w:rPr>
      </w:pPr>
      <w:r w:rsidRPr="00707E8E">
        <w:rPr>
          <w:rFonts w:eastAsiaTheme="minorHAnsi" w:cstheme="minorBidi"/>
          <w:sz w:val="22"/>
          <w:szCs w:val="22"/>
        </w:rPr>
        <w:t xml:space="preserve">      </w:t>
      </w:r>
      <w:r w:rsidRPr="00707E8E">
        <w:rPr>
          <w:rFonts w:eastAsiaTheme="minorHAnsi" w:cstheme="minorBidi"/>
          <w:noProof/>
          <w:sz w:val="22"/>
          <w:szCs w:val="22"/>
        </w:rPr>
        <w:drawing>
          <wp:inline distT="0" distB="0" distL="0" distR="0" wp14:anchorId="24390CEE" wp14:editId="3BB1D07E">
            <wp:extent cx="731520" cy="5742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928" cy="573813"/>
                    </a:xfrm>
                    <a:prstGeom prst="rect">
                      <a:avLst/>
                    </a:prstGeom>
                    <a:noFill/>
                    <a:ln>
                      <a:noFill/>
                    </a:ln>
                  </pic:spPr>
                </pic:pic>
              </a:graphicData>
            </a:graphic>
          </wp:inline>
        </w:drawing>
      </w:r>
      <w:r w:rsidRPr="00707E8E">
        <w:rPr>
          <w:b/>
          <w:bCs/>
          <w:color w:val="FF3300"/>
          <w:sz w:val="84"/>
          <w:szCs w:val="84"/>
        </w:rPr>
        <w:t>B</w:t>
      </w:r>
      <w:r w:rsidRPr="00707E8E">
        <w:rPr>
          <w:b/>
          <w:bCs/>
          <w:color w:val="FF3300"/>
          <w:sz w:val="72"/>
          <w:szCs w:val="84"/>
        </w:rPr>
        <w:t>io</w:t>
      </w:r>
      <w:r w:rsidRPr="00707E8E">
        <w:rPr>
          <w:b/>
          <w:bCs/>
          <w:color w:val="003300"/>
          <w:sz w:val="72"/>
          <w:szCs w:val="84"/>
        </w:rPr>
        <w:t xml:space="preserve">massters </w:t>
      </w:r>
      <w:r w:rsidRPr="00707E8E">
        <w:rPr>
          <w:b/>
          <w:color w:val="FF3300"/>
          <w:sz w:val="84"/>
          <w:szCs w:val="84"/>
        </w:rPr>
        <w:t>G</w:t>
      </w:r>
      <w:r w:rsidRPr="00707E8E">
        <w:rPr>
          <w:b/>
          <w:color w:val="003300"/>
          <w:sz w:val="72"/>
          <w:szCs w:val="84"/>
        </w:rPr>
        <w:t xml:space="preserve">lobal, </w:t>
      </w:r>
      <w:r w:rsidRPr="00707E8E">
        <w:rPr>
          <w:b/>
          <w:color w:val="FF3300"/>
          <w:sz w:val="84"/>
          <w:szCs w:val="84"/>
        </w:rPr>
        <w:t>I</w:t>
      </w:r>
      <w:r w:rsidRPr="00707E8E">
        <w:rPr>
          <w:b/>
          <w:color w:val="003300"/>
          <w:sz w:val="72"/>
          <w:szCs w:val="84"/>
        </w:rPr>
        <w:t>nc.</w:t>
      </w:r>
      <w:r w:rsidRPr="00707E8E">
        <w:rPr>
          <w:noProof/>
        </w:rPr>
        <w:t xml:space="preserve">  </w:t>
      </w:r>
      <w:r w:rsidRPr="00707E8E">
        <w:rPr>
          <w:noProof/>
        </w:rPr>
        <w:drawing>
          <wp:inline distT="0" distB="0" distL="0" distR="0" wp14:anchorId="2F9836EF" wp14:editId="7D803B66">
            <wp:extent cx="742950" cy="6671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47966" cy="671667"/>
                    </a:xfrm>
                    <a:prstGeom prst="rect">
                      <a:avLst/>
                    </a:prstGeom>
                  </pic:spPr>
                </pic:pic>
              </a:graphicData>
            </a:graphic>
          </wp:inline>
        </w:drawing>
      </w:r>
    </w:p>
    <w:p w:rsidR="00707E8E" w:rsidRPr="00707E8E" w:rsidRDefault="00707E8E" w:rsidP="00707E8E">
      <w:pPr>
        <w:rPr>
          <w:b/>
          <w:sz w:val="20"/>
        </w:rPr>
      </w:pPr>
      <w:r w:rsidRPr="00707E8E">
        <w:rPr>
          <w:b/>
          <w:sz w:val="20"/>
        </w:rPr>
        <w:t xml:space="preserve">       SINCE 1996                     4894 West Lone Mountain Road Suite 191   Las Vegas, Nevada 89130 USA</w:t>
      </w:r>
    </w:p>
    <w:p w:rsidR="00707E8E" w:rsidRPr="00707E8E" w:rsidRDefault="00707E8E" w:rsidP="00707E8E">
      <w:pPr>
        <w:jc w:val="center"/>
        <w:rPr>
          <w:b/>
          <w:sz w:val="20"/>
          <w:szCs w:val="20"/>
        </w:rPr>
      </w:pPr>
      <w:r w:rsidRPr="00707E8E">
        <w:rPr>
          <w:b/>
          <w:bCs/>
          <w:color w:val="FF0000"/>
          <w:sz w:val="20"/>
          <w:szCs w:val="20"/>
        </w:rPr>
        <w:t>Telephone</w:t>
      </w:r>
      <w:r w:rsidRPr="00707E8E">
        <w:rPr>
          <w:b/>
          <w:color w:val="FF0000"/>
          <w:sz w:val="20"/>
          <w:szCs w:val="20"/>
        </w:rPr>
        <w:t>:</w:t>
      </w:r>
      <w:r w:rsidRPr="00707E8E">
        <w:rPr>
          <w:b/>
          <w:sz w:val="20"/>
          <w:szCs w:val="20"/>
        </w:rPr>
        <w:t xml:space="preserve"> (+1) 702-645-1390      </w:t>
      </w:r>
      <w:r w:rsidRPr="00707E8E">
        <w:rPr>
          <w:b/>
          <w:bCs/>
          <w:color w:val="FF0000"/>
          <w:sz w:val="20"/>
          <w:szCs w:val="20"/>
        </w:rPr>
        <w:t>Fax:</w:t>
      </w:r>
      <w:r w:rsidRPr="00707E8E">
        <w:rPr>
          <w:b/>
          <w:bCs/>
          <w:sz w:val="20"/>
          <w:szCs w:val="20"/>
        </w:rPr>
        <w:t xml:space="preserve"> (+1) </w:t>
      </w:r>
      <w:r w:rsidRPr="00707E8E">
        <w:rPr>
          <w:b/>
          <w:sz w:val="20"/>
          <w:szCs w:val="20"/>
        </w:rPr>
        <w:t xml:space="preserve">702-656-2305    </w:t>
      </w:r>
      <w:r w:rsidRPr="00707E8E">
        <w:rPr>
          <w:b/>
          <w:bCs/>
          <w:color w:val="FF0000"/>
          <w:sz w:val="20"/>
          <w:szCs w:val="20"/>
        </w:rPr>
        <w:t xml:space="preserve"> Email:</w:t>
      </w:r>
      <w:r w:rsidRPr="00707E8E">
        <w:rPr>
          <w:b/>
          <w:color w:val="FF0000"/>
          <w:sz w:val="20"/>
          <w:szCs w:val="20"/>
        </w:rPr>
        <w:t xml:space="preserve"> </w:t>
      </w:r>
      <w:hyperlink r:id="rId9" w:history="1">
        <w:r w:rsidRPr="00707E8E">
          <w:rPr>
            <w:b/>
            <w:color w:val="0000FF"/>
            <w:sz w:val="20"/>
            <w:szCs w:val="20"/>
            <w:u w:val="single"/>
          </w:rPr>
          <w:t>info@biomassters.com</w:t>
        </w:r>
      </w:hyperlink>
    </w:p>
    <w:p w:rsidR="00707E8E" w:rsidRPr="00707E8E" w:rsidRDefault="00707E8E" w:rsidP="00707E8E">
      <w:pPr>
        <w:rPr>
          <w:b/>
          <w:color w:val="0000FF"/>
          <w:sz w:val="20"/>
          <w:szCs w:val="20"/>
          <w:u w:val="single"/>
        </w:rPr>
      </w:pPr>
      <w:r w:rsidRPr="00707E8E">
        <w:rPr>
          <w:b/>
          <w:color w:val="FF0000"/>
          <w:sz w:val="20"/>
          <w:szCs w:val="20"/>
        </w:rPr>
        <w:t xml:space="preserve">                 Agriculture </w:t>
      </w:r>
      <w:r w:rsidRPr="00707E8E">
        <w:rPr>
          <w:b/>
          <w:bCs/>
          <w:color w:val="FF0000"/>
          <w:sz w:val="20"/>
          <w:szCs w:val="20"/>
        </w:rPr>
        <w:t>Website</w:t>
      </w:r>
      <w:r w:rsidRPr="00707E8E">
        <w:rPr>
          <w:b/>
          <w:bCs/>
          <w:color w:val="FF5050"/>
          <w:sz w:val="20"/>
          <w:szCs w:val="20"/>
        </w:rPr>
        <w:t xml:space="preserve">: </w:t>
      </w:r>
      <w:hyperlink r:id="rId10" w:history="1">
        <w:r w:rsidRPr="00707E8E">
          <w:rPr>
            <w:b/>
            <w:color w:val="0000FF"/>
            <w:sz w:val="20"/>
            <w:szCs w:val="20"/>
            <w:u w:val="single"/>
          </w:rPr>
          <w:t>www.biomassters.com</w:t>
        </w:r>
      </w:hyperlink>
      <w:r w:rsidRPr="00707E8E">
        <w:rPr>
          <w:b/>
          <w:sz w:val="20"/>
          <w:szCs w:val="20"/>
        </w:rPr>
        <w:t xml:space="preserve">     </w:t>
      </w:r>
      <w:r w:rsidRPr="00707E8E">
        <w:rPr>
          <w:b/>
          <w:color w:val="FF0000"/>
          <w:sz w:val="20"/>
          <w:szCs w:val="20"/>
        </w:rPr>
        <w:t>Ethanol Website:</w:t>
      </w:r>
      <w:r w:rsidRPr="00707E8E">
        <w:rPr>
          <w:b/>
          <w:sz w:val="20"/>
          <w:szCs w:val="20"/>
        </w:rPr>
        <w:t xml:space="preserve">  </w:t>
      </w:r>
      <w:hyperlink r:id="rId11" w:history="1">
        <w:r w:rsidRPr="00707E8E">
          <w:rPr>
            <w:b/>
            <w:color w:val="0000FF"/>
            <w:sz w:val="20"/>
            <w:szCs w:val="20"/>
            <w:u w:val="single"/>
          </w:rPr>
          <w:t>http://home.earthlink.net/~test-results2/</w:t>
        </w:r>
      </w:hyperlink>
    </w:p>
    <w:p w:rsidR="00805514" w:rsidRPr="00F839B4" w:rsidRDefault="00805514" w:rsidP="00C92BCE">
      <w:pPr>
        <w:jc w:val="center"/>
        <w:rPr>
          <w:rFonts w:ascii="Arial Rounded MT Bold" w:hAnsi="Arial Rounded MT Bold" w:cs="Andalus"/>
          <w:color w:val="0000FF"/>
          <w:sz w:val="72"/>
          <w:szCs w:val="96"/>
          <w:u w:val="single"/>
        </w:rPr>
      </w:pPr>
      <w:bookmarkStart w:id="0" w:name="_GoBack"/>
      <w:bookmarkEnd w:id="0"/>
      <w:r w:rsidRPr="00F839B4">
        <w:rPr>
          <w:rStyle w:val="Hyperlink"/>
          <w:rFonts w:ascii="Arial Rounded MT Bold" w:hAnsi="Arial Rounded MT Bold" w:cs="Andalus"/>
          <w:sz w:val="72"/>
          <w:szCs w:val="96"/>
        </w:rPr>
        <w:t>Product</w:t>
      </w:r>
      <w:r w:rsidR="00BB0EBA" w:rsidRPr="00F839B4">
        <w:rPr>
          <w:rStyle w:val="Hyperlink"/>
          <w:rFonts w:ascii="Arial Rounded MT Bold" w:hAnsi="Arial Rounded MT Bold" w:cs="Andalus"/>
          <w:sz w:val="72"/>
          <w:szCs w:val="96"/>
        </w:rPr>
        <w:t xml:space="preserve">s </w:t>
      </w:r>
      <w:proofErr w:type="gramStart"/>
      <w:r w:rsidR="00BB0EBA" w:rsidRPr="00F839B4">
        <w:rPr>
          <w:rStyle w:val="Hyperlink"/>
          <w:rFonts w:ascii="Arial Rounded MT Bold" w:hAnsi="Arial Rounded MT Bold" w:cs="Andalus"/>
          <w:sz w:val="72"/>
          <w:szCs w:val="96"/>
        </w:rPr>
        <w:t xml:space="preserve">&amp; </w:t>
      </w:r>
      <w:r w:rsidRPr="00F839B4">
        <w:rPr>
          <w:rStyle w:val="Hyperlink"/>
          <w:rFonts w:ascii="Arial Rounded MT Bold" w:hAnsi="Arial Rounded MT Bold" w:cs="Andalus"/>
          <w:sz w:val="72"/>
          <w:szCs w:val="96"/>
        </w:rPr>
        <w:t xml:space="preserve"> Usage</w:t>
      </w:r>
      <w:proofErr w:type="gramEnd"/>
    </w:p>
    <w:p w:rsidR="00C320DC" w:rsidRPr="00C320DC" w:rsidRDefault="00C320DC" w:rsidP="00C320DC">
      <w:pPr>
        <w:rPr>
          <w:rFonts w:eastAsiaTheme="minorHAnsi" w:cstheme="minorBidi"/>
          <w:b/>
          <w:szCs w:val="22"/>
        </w:rPr>
      </w:pPr>
      <w:r>
        <w:rPr>
          <w:sz w:val="16"/>
        </w:rPr>
        <w:t xml:space="preserve"> </w:t>
      </w:r>
      <w:r w:rsidRPr="00C320DC">
        <w:rPr>
          <w:rFonts w:eastAsiaTheme="minorHAnsi" w:cstheme="minorBidi"/>
          <w:b/>
          <w:szCs w:val="22"/>
        </w:rPr>
        <w:t>All of our MicroSoil® Agriculture Products are designed to be used for growing any fruit, vegetable or food crops in any/all farming and growing mediums (indoor or outdoor), anywhere in the world, including in hydroponics, greenhouses, aeroponics, gardens, commercial farms, etc.</w:t>
      </w:r>
    </w:p>
    <w:p w:rsidR="00621195" w:rsidRPr="00C73DCC" w:rsidRDefault="0008089C" w:rsidP="00C73DCC">
      <w:pPr>
        <w:jc w:val="both"/>
        <w:rPr>
          <w:sz w:val="16"/>
        </w:rPr>
      </w:pPr>
      <w:r>
        <w:rPr>
          <w:sz w:val="16"/>
        </w:rPr>
        <w:t xml:space="preserve">                         </w:t>
      </w:r>
    </w:p>
    <w:p w:rsidR="00C8341B" w:rsidRDefault="00C8341B" w:rsidP="001F7409">
      <w:pPr>
        <w:rPr>
          <w:noProof/>
        </w:rPr>
      </w:pPr>
      <w:r>
        <w:rPr>
          <w:noProof/>
        </w:rPr>
        <w:tab/>
      </w:r>
    </w:p>
    <w:p w:rsidR="00621195" w:rsidRDefault="00C8341B" w:rsidP="001F7409">
      <w:pPr>
        <w:rPr>
          <w:noProof/>
        </w:rPr>
      </w:pPr>
      <w:r>
        <w:rPr>
          <w:noProof/>
        </w:rPr>
        <w:drawing>
          <wp:anchor distT="0" distB="0" distL="114300" distR="114300" simplePos="0" relativeHeight="251703296" behindDoc="1" locked="0" layoutInCell="1" allowOverlap="1" wp14:anchorId="6AD98F47" wp14:editId="375A859D">
            <wp:simplePos x="0" y="0"/>
            <wp:positionH relativeFrom="column">
              <wp:posOffset>3055620</wp:posOffset>
            </wp:positionH>
            <wp:positionV relativeFrom="paragraph">
              <wp:posOffset>246380</wp:posOffset>
            </wp:positionV>
            <wp:extent cx="2429510" cy="1473200"/>
            <wp:effectExtent l="0" t="0" r="8890" b="0"/>
            <wp:wrapThrough wrapText="bothSides">
              <wp:wrapPolygon edited="0">
                <wp:start x="0" y="0"/>
                <wp:lineTo x="0" y="21228"/>
                <wp:lineTo x="21510" y="21228"/>
                <wp:lineTo x="215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29510" cy="14732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color w:val="008000"/>
          <w:sz w:val="40"/>
        </w:rPr>
        <w:drawing>
          <wp:inline distT="0" distB="0" distL="0" distR="0" wp14:anchorId="4E347697" wp14:editId="4DB66F53">
            <wp:extent cx="1168400" cy="916132"/>
            <wp:effectExtent l="0" t="0" r="0" b="0"/>
            <wp:docPr id="13" name="Picture 13" descr="MicroSoi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il 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400" cy="916132"/>
                    </a:xfrm>
                    <a:prstGeom prst="rect">
                      <a:avLst/>
                    </a:prstGeom>
                    <a:noFill/>
                    <a:ln>
                      <a:noFill/>
                    </a:ln>
                  </pic:spPr>
                </pic:pic>
              </a:graphicData>
            </a:graphic>
          </wp:inline>
        </w:drawing>
      </w:r>
      <w:r>
        <w:rPr>
          <w:noProof/>
        </w:rPr>
        <w:tab/>
      </w:r>
    </w:p>
    <w:p w:rsidR="000144AF" w:rsidRDefault="00A229F3" w:rsidP="001F7409">
      <w:pPr>
        <w:rPr>
          <w:sz w:val="16"/>
        </w:rPr>
      </w:pPr>
      <w:r>
        <w:rPr>
          <w:noProof/>
        </w:rPr>
        <w:t xml:space="preserve">             </w:t>
      </w:r>
      <w:r w:rsidR="00C8341B">
        <w:rPr>
          <w:noProof/>
        </w:rPr>
        <w:t xml:space="preserve">      </w:t>
      </w:r>
      <w:r w:rsidR="00AD51CD">
        <w:rPr>
          <w:noProof/>
        </w:rPr>
        <w:t xml:space="preserve">     </w:t>
      </w:r>
      <w:r w:rsidR="00C8341B">
        <w:rPr>
          <w:noProof/>
        </w:rPr>
        <w:t xml:space="preserve"> </w:t>
      </w:r>
      <w:r w:rsidR="00AD51CD" w:rsidRPr="00AD51CD">
        <w:rPr>
          <w:b/>
          <w:sz w:val="32"/>
        </w:rPr>
        <w:t>Soils</w:t>
      </w:r>
      <w:r w:rsidR="002C4A0D" w:rsidRPr="00AD51CD">
        <w:rPr>
          <w:sz w:val="20"/>
        </w:rPr>
        <w:t xml:space="preserve">  </w:t>
      </w:r>
      <w:r w:rsidR="002C4A0D">
        <w:rPr>
          <w:sz w:val="16"/>
        </w:rPr>
        <w:t xml:space="preserve">          </w:t>
      </w:r>
      <w:r w:rsidR="005C4FFE">
        <w:rPr>
          <w:sz w:val="16"/>
        </w:rPr>
        <w:t xml:space="preserve">   </w:t>
      </w:r>
      <w:r w:rsidR="00BB0EBA">
        <w:rPr>
          <w:sz w:val="16"/>
        </w:rPr>
        <w:t xml:space="preserve">                            </w:t>
      </w:r>
      <w:r w:rsidR="003A4631">
        <w:rPr>
          <w:sz w:val="16"/>
        </w:rPr>
        <w:t xml:space="preserve">              </w:t>
      </w:r>
    </w:p>
    <w:p w:rsidR="000144AF" w:rsidRDefault="000144AF" w:rsidP="001F7409">
      <w:pPr>
        <w:rPr>
          <w:sz w:val="16"/>
        </w:rPr>
      </w:pPr>
    </w:p>
    <w:p w:rsidR="00D40E1D" w:rsidRDefault="00D40E1D" w:rsidP="001F7409">
      <w:pPr>
        <w:rPr>
          <w:b/>
        </w:rPr>
      </w:pPr>
    </w:p>
    <w:p w:rsidR="00C92BCE" w:rsidRDefault="001D6F03" w:rsidP="001F7409">
      <w:pPr>
        <w:rPr>
          <w:b/>
        </w:rPr>
      </w:pPr>
      <w:r w:rsidRPr="003773D5">
        <w:rPr>
          <w:noProof/>
        </w:rPr>
        <mc:AlternateContent>
          <mc:Choice Requires="wps">
            <w:drawing>
              <wp:anchor distT="36576" distB="36576" distL="36576" distR="36576" simplePos="0" relativeHeight="251710464" behindDoc="0" locked="0" layoutInCell="1" allowOverlap="1" wp14:anchorId="1E21B87E" wp14:editId="0EAF786B">
                <wp:simplePos x="0" y="0"/>
                <wp:positionH relativeFrom="column">
                  <wp:posOffset>4410710</wp:posOffset>
                </wp:positionH>
                <wp:positionV relativeFrom="paragraph">
                  <wp:posOffset>832697</wp:posOffset>
                </wp:positionV>
                <wp:extent cx="2667000" cy="3437466"/>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374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73D5" w:rsidRPr="00695F42" w:rsidRDefault="003773D5" w:rsidP="003773D5">
                            <w:pPr>
                              <w:widowControl w:val="0"/>
                              <w:rPr>
                                <w:i/>
                                <w:iCs/>
                                <w:color w:val="0000FF"/>
                                <w:sz w:val="30"/>
                                <w:szCs w:val="30"/>
                              </w:rPr>
                            </w:pPr>
                            <w:r w:rsidRPr="00695F42">
                              <w:rPr>
                                <w:b/>
                                <w:bCs/>
                                <w:i/>
                                <w:iCs/>
                                <w:color w:val="0000FF"/>
                                <w:sz w:val="30"/>
                                <w:szCs w:val="30"/>
                              </w:rPr>
                              <w:t>These enzyme/amino acid based products, MacroFoliage®. TripleRich™, EnRich™ N48, and FreshWash™ are designed      to   be incorporated into water solutions at very low levels for application and use in soils and water, resulting in better crops, cleaner water and an overall healthier environment and eco-systems.  Our products contain NO PGRs, are GMO Free and are 100% safe for people, plants &amp; pets</w:t>
                            </w:r>
                            <w:r w:rsidRPr="00695F42">
                              <w:rPr>
                                <w:i/>
                                <w:iCs/>
                                <w:color w:val="0000FF"/>
                                <w:sz w:val="30"/>
                                <w:szCs w:val="30"/>
                              </w:rPr>
                              <w:t xml:space="preserve"> </w:t>
                            </w:r>
                          </w:p>
                          <w:p w:rsidR="00695F42" w:rsidRDefault="00695F4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3pt;margin-top:65.55pt;width:210pt;height:270.6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9zDQMAALg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" filled="f" stroked="f" strokecolor="black [0]" insetpen="t">
                <v:textbox inset="2.88pt,2.88pt,2.88pt,2.88pt">
                  <w:txbxContent>
                    <w:p w:rsidR="003773D5" w:rsidRPr="00695F42" w:rsidRDefault="003773D5" w:rsidP="003773D5">
                      <w:pPr>
                        <w:widowControl w:val="0"/>
                        <w:rPr>
                          <w:i/>
                          <w:iCs/>
                          <w:color w:val="0000FF"/>
                          <w:sz w:val="30"/>
                          <w:szCs w:val="30"/>
                        </w:rPr>
                      </w:pPr>
                      <w:r w:rsidRPr="00695F42">
                        <w:rPr>
                          <w:b/>
                          <w:bCs/>
                          <w:i/>
                          <w:iCs/>
                          <w:color w:val="0000FF"/>
                          <w:sz w:val="30"/>
                          <w:szCs w:val="30"/>
                        </w:rPr>
                        <w:t>These enzyme/amino acid based products, MacroFoliage®. TripleRich™, EnRich™ N48, and FreshWash™ are designed      to   be incorporated into water solutions at very low levels for application and use in soils and water, resulting in better crops, cleaner water and an overall healthier environment and eco-systems.  Our products contain NO PGRs, are GMO Free and are 100% safe for people, plants &amp; pets</w:t>
                      </w:r>
                      <w:r w:rsidRPr="00695F42">
                        <w:rPr>
                          <w:i/>
                          <w:iCs/>
                          <w:color w:val="0000FF"/>
                          <w:sz w:val="30"/>
                          <w:szCs w:val="30"/>
                        </w:rPr>
                        <w:t xml:space="preserve"> </w:t>
                      </w:r>
                    </w:p>
                    <w:p w:rsidR="00695F42" w:rsidRDefault="00695F42"/>
                  </w:txbxContent>
                </v:textbox>
              </v:shape>
            </w:pict>
          </mc:Fallback>
        </mc:AlternateContent>
      </w:r>
      <w:r w:rsidR="00C242CD" w:rsidRPr="00C242CD">
        <w:rPr>
          <w:noProof/>
        </w:rPr>
        <mc:AlternateContent>
          <mc:Choice Requires="wps">
            <w:drawing>
              <wp:anchor distT="36576" distB="36576" distL="36576" distR="36576" simplePos="0" relativeHeight="251706368" behindDoc="0" locked="0" layoutInCell="1" allowOverlap="1" wp14:anchorId="22CCAB5E" wp14:editId="20D6F43E">
                <wp:simplePos x="0" y="0"/>
                <wp:positionH relativeFrom="column">
                  <wp:posOffset>2382943</wp:posOffset>
                </wp:positionH>
                <wp:positionV relativeFrom="paragraph">
                  <wp:posOffset>315595</wp:posOffset>
                </wp:positionV>
                <wp:extent cx="2031365" cy="812800"/>
                <wp:effectExtent l="0" t="0" r="6985"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242CD" w:rsidRDefault="00C242CD" w:rsidP="00C242CD">
                            <w:pPr>
                              <w:widowControl w:val="0"/>
                              <w:rPr>
                                <w:b/>
                                <w:bCs/>
                              </w:rPr>
                            </w:pPr>
                            <w:r>
                              <w:rPr>
                                <w:b/>
                                <w:bCs/>
                              </w:rPr>
                              <w:t>The ultimate foliar</w:t>
                            </w:r>
                          </w:p>
                          <w:p w:rsidR="00C242CD" w:rsidRDefault="00C242CD" w:rsidP="00C242CD">
                            <w:pPr>
                              <w:widowControl w:val="0"/>
                              <w:rPr>
                                <w:b/>
                                <w:bCs/>
                              </w:rPr>
                            </w:pPr>
                            <w:r>
                              <w:rPr>
                                <w:b/>
                                <w:bCs/>
                              </w:rPr>
                              <w:t>with a plus 15 EC</w:t>
                            </w:r>
                          </w:p>
                          <w:p w:rsidR="00C242CD" w:rsidRDefault="00C242CD" w:rsidP="00C242CD">
                            <w:pPr>
                              <w:widowControl w:val="0"/>
                              <w:rPr>
                                <w:b/>
                                <w:bCs/>
                              </w:rPr>
                            </w:pPr>
                            <w:r>
                              <w:rPr>
                                <w:b/>
                                <w:bCs/>
                              </w:rPr>
                              <w:t>Apply at 250 to 1,000 parts water to (1) one part product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65pt;margin-top:24.85pt;width:159.95pt;height:64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" filled="f" stroked="f" strokecolor="black [0]" insetpen="t">
                <v:textbox inset="2.88pt,2.88pt,2.88pt,2.88pt">
                  <w:txbxContent>
                    <w:p w:rsidR="00C242CD" w:rsidRDefault="00C242CD" w:rsidP="00C242CD">
                      <w:pPr>
                        <w:widowControl w:val="0"/>
                        <w:rPr>
                          <w:b/>
                          <w:bCs/>
                        </w:rPr>
                      </w:pPr>
                      <w:r>
                        <w:rPr>
                          <w:b/>
                          <w:bCs/>
                        </w:rPr>
                        <w:t>The ultimate foliar</w:t>
                      </w:r>
                    </w:p>
                    <w:p w:rsidR="00C242CD" w:rsidRDefault="00C242CD" w:rsidP="00C242CD">
                      <w:pPr>
                        <w:widowControl w:val="0"/>
                        <w:rPr>
                          <w:b/>
                          <w:bCs/>
                        </w:rPr>
                      </w:pPr>
                      <w:r>
                        <w:rPr>
                          <w:b/>
                          <w:bCs/>
                        </w:rPr>
                        <w:t>with a plus 15 EC</w:t>
                      </w:r>
                    </w:p>
                    <w:p w:rsidR="00C242CD" w:rsidRDefault="00C242CD" w:rsidP="00C242CD">
                      <w:pPr>
                        <w:widowControl w:val="0"/>
                        <w:rPr>
                          <w:b/>
                          <w:bCs/>
                        </w:rPr>
                      </w:pPr>
                      <w:r>
                        <w:rPr>
                          <w:b/>
                          <w:bCs/>
                        </w:rPr>
                        <w:t>Apply at 250 to 1,000 parts water</w:t>
                      </w:r>
                      <w:r>
                        <w:rPr>
                          <w:b/>
                          <w:bCs/>
                        </w:rPr>
                        <w:t xml:space="preserve"> </w:t>
                      </w:r>
                      <w:r>
                        <w:rPr>
                          <w:b/>
                          <w:bCs/>
                        </w:rPr>
                        <w:t>to (1) one part product</w:t>
                      </w:r>
                    </w:p>
                  </w:txbxContent>
                </v:textbox>
              </v:shape>
            </w:pict>
          </mc:Fallback>
        </mc:AlternateContent>
      </w:r>
      <w:r w:rsidR="00C92BCE">
        <w:rPr>
          <w:noProof/>
          <w:sz w:val="16"/>
        </w:rPr>
        <w:drawing>
          <wp:inline distT="0" distB="0" distL="0" distR="0" wp14:anchorId="71649FC0" wp14:editId="3C516F8D">
            <wp:extent cx="2277533" cy="1075267"/>
            <wp:effectExtent l="0" t="0" r="8890" b="0"/>
            <wp:docPr id="6" name="Picture 6" descr="C:\Users\Karren Haller\Pictures\Macro Folia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ren Haller\Pictures\Macro Foliage Log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1023" cy="1081636"/>
                    </a:xfrm>
                    <a:prstGeom prst="rect">
                      <a:avLst/>
                    </a:prstGeom>
                    <a:noFill/>
                    <a:ln>
                      <a:noFill/>
                    </a:ln>
                  </pic:spPr>
                </pic:pic>
              </a:graphicData>
            </a:graphic>
          </wp:inline>
        </w:drawing>
      </w:r>
      <w:r w:rsidR="003A4631">
        <w:rPr>
          <w:b/>
        </w:rPr>
        <w:t xml:space="preserve">                                                                       </w:t>
      </w:r>
    </w:p>
    <w:p w:rsidR="00D40E1D" w:rsidRDefault="00C92BCE" w:rsidP="00D40E1D">
      <w:pPr>
        <w:rPr>
          <w:b/>
        </w:rPr>
      </w:pPr>
      <w:r>
        <w:rPr>
          <w:b/>
        </w:rPr>
        <w:t xml:space="preserve">                 </w:t>
      </w:r>
      <w:r w:rsidR="00AD51CD">
        <w:rPr>
          <w:b/>
        </w:rPr>
        <w:t xml:space="preserve">  </w:t>
      </w:r>
      <w:r>
        <w:rPr>
          <w:b/>
        </w:rPr>
        <w:t xml:space="preserve">Foliar Spray   </w:t>
      </w:r>
      <w:r w:rsidR="003773D5">
        <w:rPr>
          <w:b/>
        </w:rPr>
        <w:t xml:space="preserve">                 </w:t>
      </w:r>
    </w:p>
    <w:p w:rsidR="003773D5" w:rsidRDefault="00AD51CD" w:rsidP="001F7409">
      <w:pPr>
        <w:rPr>
          <w:rFonts w:eastAsiaTheme="minorHAnsi" w:cstheme="minorBidi"/>
          <w:b/>
          <w:sz w:val="32"/>
          <w:szCs w:val="22"/>
        </w:rPr>
      </w:pPr>
      <w:r w:rsidRPr="00AD51CD">
        <w:rPr>
          <w:b/>
          <w:noProof/>
          <w:sz w:val="28"/>
        </w:rPr>
        <w:drawing>
          <wp:anchor distT="0" distB="0" distL="114300" distR="114300" simplePos="0" relativeHeight="251704320" behindDoc="1" locked="0" layoutInCell="1" allowOverlap="1" wp14:anchorId="1B315628" wp14:editId="4EC2FF84">
            <wp:simplePos x="0" y="0"/>
            <wp:positionH relativeFrom="column">
              <wp:posOffset>346710</wp:posOffset>
            </wp:positionH>
            <wp:positionV relativeFrom="paragraph">
              <wp:posOffset>11430</wp:posOffset>
            </wp:positionV>
            <wp:extent cx="1625600" cy="1777365"/>
            <wp:effectExtent l="0" t="0" r="0" b="0"/>
            <wp:wrapThrough wrapText="bothSides">
              <wp:wrapPolygon edited="0">
                <wp:start x="0" y="0"/>
                <wp:lineTo x="0" y="21299"/>
                <wp:lineTo x="21263" y="21299"/>
                <wp:lineTo x="21263" y="0"/>
                <wp:lineTo x="0" y="0"/>
              </wp:wrapPolygon>
            </wp:wrapThrough>
            <wp:docPr id="3" name="Picture 3" descr="C:\Users\Karren Haller\Desktop\Documents\TripleRi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ren Haller\Desktop\Documents\TripleRich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560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3D5" w:rsidRDefault="003773D5" w:rsidP="001F7409">
      <w:pPr>
        <w:rPr>
          <w:rFonts w:eastAsiaTheme="minorHAnsi" w:cstheme="minorBidi"/>
          <w:b/>
          <w:sz w:val="32"/>
          <w:szCs w:val="22"/>
        </w:rPr>
      </w:pPr>
    </w:p>
    <w:p w:rsidR="003773D5" w:rsidRDefault="003773D5" w:rsidP="001F7409">
      <w:pPr>
        <w:rPr>
          <w:rFonts w:eastAsiaTheme="minorHAnsi" w:cstheme="minorBidi"/>
          <w:b/>
          <w:sz w:val="32"/>
          <w:szCs w:val="22"/>
        </w:rPr>
      </w:pPr>
    </w:p>
    <w:p w:rsidR="003773D5" w:rsidRDefault="001D6F03" w:rsidP="001F7409">
      <w:pPr>
        <w:rPr>
          <w:rFonts w:eastAsiaTheme="minorHAnsi" w:cstheme="minorBidi"/>
          <w:b/>
          <w:sz w:val="32"/>
          <w:szCs w:val="22"/>
        </w:rPr>
      </w:pPr>
      <w:r w:rsidRPr="003773D5">
        <w:rPr>
          <w:noProof/>
        </w:rPr>
        <mc:AlternateContent>
          <mc:Choice Requires="wps">
            <w:drawing>
              <wp:anchor distT="36576" distB="36576" distL="36576" distR="36576" simplePos="0" relativeHeight="251708416" behindDoc="0" locked="0" layoutInCell="1" allowOverlap="1" wp14:anchorId="395BC08C" wp14:editId="0FF6857E">
                <wp:simplePos x="0" y="0"/>
                <wp:positionH relativeFrom="column">
                  <wp:posOffset>2345055</wp:posOffset>
                </wp:positionH>
                <wp:positionV relativeFrom="paragraph">
                  <wp:posOffset>110913</wp:posOffset>
                </wp:positionV>
                <wp:extent cx="1921510" cy="464820"/>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73D5" w:rsidRDefault="003773D5" w:rsidP="003773D5">
                            <w:pPr>
                              <w:rPr>
                                <w:b/>
                                <w:bCs/>
                                <w:iCs/>
                                <w:color w:val="003300"/>
                                <w:lang w:val="es-MX"/>
                              </w:rPr>
                            </w:pPr>
                            <w:r>
                              <w:rPr>
                                <w:b/>
                                <w:bCs/>
                                <w:iCs/>
                                <w:color w:val="003300"/>
                                <w:lang w:val="es-MX"/>
                              </w:rPr>
                              <w:t xml:space="preserve">The perfect all purpose </w:t>
                            </w:r>
                          </w:p>
                          <w:p w:rsidR="003773D5" w:rsidRDefault="003773D5" w:rsidP="003773D5">
                            <w:pPr>
                              <w:rPr>
                                <w:b/>
                                <w:bCs/>
                                <w:iCs/>
                                <w:color w:val="003300"/>
                                <w:sz w:val="56"/>
                                <w:szCs w:val="56"/>
                                <w:lang w:val="es-MX"/>
                              </w:rPr>
                            </w:pPr>
                            <w:r>
                              <w:rPr>
                                <w:b/>
                                <w:bCs/>
                                <w:iCs/>
                                <w:color w:val="003300"/>
                                <w:lang w:val="es-MX"/>
                              </w:rPr>
                              <w:t xml:space="preserve">product for soils &amp; foliar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84.65pt;margin-top:8.75pt;width:151.3pt;height:36.6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" filled="f" stroked="f" strokecolor="black [0]" insetpen="t">
                <v:textbox inset="2.88pt,2.88pt,2.88pt,2.88pt">
                  <w:txbxContent>
                    <w:p w:rsidR="003773D5" w:rsidRDefault="003773D5" w:rsidP="003773D5">
                      <w:pPr>
                        <w:rPr>
                          <w:b/>
                          <w:bCs/>
                          <w:iCs/>
                          <w:color w:val="003300"/>
                          <w:lang w:val="es-MX"/>
                        </w:rPr>
                      </w:pPr>
                      <w:r>
                        <w:rPr>
                          <w:b/>
                          <w:bCs/>
                          <w:iCs/>
                          <w:color w:val="003300"/>
                          <w:lang w:val="es-MX"/>
                        </w:rPr>
                        <w:t xml:space="preserve">The perfect all purpose </w:t>
                      </w:r>
                    </w:p>
                    <w:p w:rsidR="003773D5" w:rsidRDefault="003773D5" w:rsidP="003773D5">
                      <w:pPr>
                        <w:rPr>
                          <w:b/>
                          <w:bCs/>
                          <w:iCs/>
                          <w:color w:val="003300"/>
                          <w:sz w:val="56"/>
                          <w:szCs w:val="56"/>
                          <w:lang w:val="es-MX"/>
                        </w:rPr>
                      </w:pPr>
                      <w:r>
                        <w:rPr>
                          <w:b/>
                          <w:bCs/>
                          <w:iCs/>
                          <w:color w:val="003300"/>
                          <w:lang w:val="es-MX"/>
                        </w:rPr>
                        <w:t xml:space="preserve">product for soils &amp; foliar  </w:t>
                      </w:r>
                    </w:p>
                  </w:txbxContent>
                </v:textbox>
              </v:shape>
            </w:pict>
          </mc:Fallback>
        </mc:AlternateContent>
      </w:r>
    </w:p>
    <w:p w:rsidR="003773D5" w:rsidRDefault="003773D5" w:rsidP="001F7409">
      <w:pPr>
        <w:rPr>
          <w:rFonts w:eastAsiaTheme="minorHAnsi" w:cstheme="minorBidi"/>
          <w:b/>
          <w:sz w:val="32"/>
          <w:szCs w:val="22"/>
        </w:rPr>
      </w:pPr>
    </w:p>
    <w:p w:rsidR="003773D5" w:rsidRDefault="003773D5" w:rsidP="001F7409">
      <w:pPr>
        <w:rPr>
          <w:rFonts w:eastAsiaTheme="minorHAnsi" w:cstheme="minorBidi"/>
          <w:b/>
          <w:sz w:val="32"/>
          <w:szCs w:val="22"/>
        </w:rPr>
      </w:pPr>
    </w:p>
    <w:p w:rsidR="00C92BCE" w:rsidRDefault="00D40E1D" w:rsidP="001F7409">
      <w:pPr>
        <w:rPr>
          <w:rFonts w:eastAsiaTheme="minorHAnsi" w:cstheme="minorBidi"/>
          <w:b/>
          <w:sz w:val="28"/>
          <w:szCs w:val="22"/>
        </w:rPr>
      </w:pPr>
      <w:r w:rsidRPr="00AD51CD">
        <w:rPr>
          <w:rFonts w:eastAsiaTheme="minorHAnsi" w:cstheme="minorBidi"/>
          <w:b/>
          <w:sz w:val="32"/>
          <w:szCs w:val="22"/>
        </w:rPr>
        <w:t xml:space="preserve">. </w:t>
      </w:r>
      <w:r w:rsidRPr="00D40E1D">
        <w:rPr>
          <w:rFonts w:eastAsiaTheme="minorHAnsi" w:cstheme="minorBidi"/>
          <w:b/>
          <w:sz w:val="28"/>
          <w:szCs w:val="22"/>
        </w:rPr>
        <w:t xml:space="preserve"> </w:t>
      </w:r>
    </w:p>
    <w:p w:rsidR="00C242CD" w:rsidRPr="00AD51CD" w:rsidRDefault="00C242CD" w:rsidP="001F7409">
      <w:pPr>
        <w:rPr>
          <w:rFonts w:eastAsiaTheme="minorHAnsi" w:cstheme="minorBidi"/>
          <w:b/>
          <w:sz w:val="28"/>
          <w:szCs w:val="22"/>
        </w:rPr>
      </w:pPr>
      <w:r>
        <w:rPr>
          <w:rFonts w:eastAsiaTheme="minorHAnsi" w:cstheme="minorBidi"/>
          <w:b/>
          <w:sz w:val="28"/>
          <w:szCs w:val="22"/>
        </w:rPr>
        <w:t xml:space="preserve">                                                                   </w:t>
      </w:r>
    </w:p>
    <w:p w:rsidR="00C92BCE" w:rsidRDefault="00AD51CD" w:rsidP="001F7409">
      <w:pPr>
        <w:rPr>
          <w:b/>
        </w:rPr>
      </w:pPr>
      <w:r>
        <w:rPr>
          <w:b/>
        </w:rPr>
        <w:t xml:space="preserve">          </w:t>
      </w:r>
      <w:r w:rsidR="00794F10">
        <w:rPr>
          <w:b/>
        </w:rPr>
        <w:t xml:space="preserve">     </w:t>
      </w:r>
      <w:r>
        <w:rPr>
          <w:b/>
        </w:rPr>
        <w:t xml:space="preserve"> </w:t>
      </w:r>
      <w:r w:rsidRPr="00805514">
        <w:rPr>
          <w:b/>
        </w:rPr>
        <w:t>Soils &amp; Foliar</w:t>
      </w:r>
      <w:r>
        <w:rPr>
          <w:b/>
        </w:rPr>
        <w:t xml:space="preserve">   </w:t>
      </w:r>
      <w:r>
        <w:rPr>
          <w:sz w:val="16"/>
        </w:rPr>
        <w:t xml:space="preserve">                                                       </w:t>
      </w:r>
    </w:p>
    <w:p w:rsidR="00557F12" w:rsidRPr="00805514" w:rsidRDefault="00AD51CD" w:rsidP="001F7409">
      <w:pPr>
        <w:rPr>
          <w:b/>
        </w:rPr>
      </w:pPr>
      <w:r>
        <w:rPr>
          <w:rFonts w:ascii="Copperplate Gothic Bold" w:hAnsi="Copperplate Gothic Bold"/>
          <w:b/>
          <w:bCs/>
          <w:i/>
          <w:iCs/>
          <w:noProof/>
          <w:color w:val="A50021"/>
          <w:sz w:val="52"/>
          <w:szCs w:val="52"/>
        </w:rPr>
        <w:drawing>
          <wp:anchor distT="0" distB="0" distL="114300" distR="114300" simplePos="0" relativeHeight="251699200" behindDoc="1" locked="0" layoutInCell="1" allowOverlap="1" wp14:anchorId="3FD8559D" wp14:editId="695933B6">
            <wp:simplePos x="0" y="0"/>
            <wp:positionH relativeFrom="column">
              <wp:posOffset>279400</wp:posOffset>
            </wp:positionH>
            <wp:positionV relativeFrom="paragraph">
              <wp:posOffset>52070</wp:posOffset>
            </wp:positionV>
            <wp:extent cx="1752600" cy="1498600"/>
            <wp:effectExtent l="0" t="0" r="0" b="6350"/>
            <wp:wrapThrough wrapText="bothSides">
              <wp:wrapPolygon edited="0">
                <wp:start x="0" y="0"/>
                <wp:lineTo x="0" y="21417"/>
                <wp:lineTo x="21365" y="21417"/>
                <wp:lineTo x="21365"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514">
        <w:rPr>
          <w:b/>
        </w:rPr>
        <w:t xml:space="preserve">                       </w:t>
      </w:r>
    </w:p>
    <w:p w:rsidR="00C92BCE" w:rsidRDefault="005C4FFE" w:rsidP="00AD51CD">
      <w:pPr>
        <w:rPr>
          <w:sz w:val="16"/>
        </w:rPr>
      </w:pPr>
      <w:r w:rsidRPr="00805514">
        <w:rPr>
          <w:b/>
        </w:rPr>
        <w:t xml:space="preserve">                                                                                                                                                                            </w:t>
      </w:r>
      <w:r w:rsidR="00557F12">
        <w:rPr>
          <w:sz w:val="16"/>
        </w:rPr>
        <w:t xml:space="preserve">                                                                                                                               </w:t>
      </w:r>
      <w:r w:rsidR="00AD51CD">
        <w:rPr>
          <w:sz w:val="16"/>
        </w:rPr>
        <w:t xml:space="preserve">                             </w:t>
      </w:r>
    </w:p>
    <w:p w:rsidR="00C92BCE" w:rsidRDefault="00C92BCE" w:rsidP="001F7409">
      <w:pPr>
        <w:rPr>
          <w:sz w:val="16"/>
        </w:rPr>
      </w:pPr>
    </w:p>
    <w:p w:rsidR="005F5A3D" w:rsidRPr="00BB0EBA" w:rsidRDefault="00BB0EBA" w:rsidP="005F5A3D">
      <w:pPr>
        <w:rPr>
          <w:sz w:val="16"/>
        </w:rPr>
      </w:pPr>
      <w:r>
        <w:rPr>
          <w:sz w:val="16"/>
        </w:rPr>
        <w:t xml:space="preserve">     </w:t>
      </w:r>
      <w:r w:rsidR="00557F12">
        <w:rPr>
          <w:sz w:val="16"/>
        </w:rPr>
        <w:t xml:space="preserve">                                   </w:t>
      </w:r>
      <w:r w:rsidR="002C4A0D">
        <w:rPr>
          <w:rFonts w:ascii="Copperplate Gothic Bold" w:hAnsi="Copperplate Gothic Bold"/>
          <w:b/>
          <w:bCs/>
          <w:i/>
          <w:iCs/>
          <w:color w:val="A50021"/>
          <w:sz w:val="52"/>
          <w:szCs w:val="52"/>
        </w:rPr>
        <w:t xml:space="preserve"> </w:t>
      </w:r>
      <w:r w:rsidR="00036386">
        <w:rPr>
          <w:noProof/>
        </w:rPr>
        <w:t xml:space="preserve">      </w:t>
      </w:r>
      <w:r w:rsidR="006C07AA">
        <w:rPr>
          <w:noProof/>
        </w:rPr>
        <w:t xml:space="preserve">                   </w:t>
      </w:r>
      <w:r w:rsidR="00557F12">
        <w:rPr>
          <w:noProof/>
        </w:rPr>
        <w:t xml:space="preserve">                              </w:t>
      </w:r>
      <w:r w:rsidR="006C07AA">
        <w:rPr>
          <w:noProof/>
        </w:rPr>
        <w:t xml:space="preserve">  </w:t>
      </w:r>
    </w:p>
    <w:p w:rsidR="00C8341B" w:rsidRPr="001D6F03" w:rsidRDefault="00695F42" w:rsidP="00C8341B">
      <w:pPr>
        <w:ind w:left="720"/>
        <w:rPr>
          <w:rFonts w:ascii="Copperplate Gothic Bold" w:hAnsi="Copperplate Gothic Bold"/>
          <w:bCs/>
          <w:i/>
          <w:iCs/>
          <w:color w:val="660033"/>
        </w:rPr>
      </w:pPr>
      <w:r w:rsidRPr="001D6F03">
        <w:rPr>
          <w:noProof/>
        </w:rPr>
        <mc:AlternateContent>
          <mc:Choice Requires="wps">
            <w:drawing>
              <wp:anchor distT="36576" distB="36576" distL="36576" distR="36576" simplePos="0" relativeHeight="251712512" behindDoc="0" locked="0" layoutInCell="1" allowOverlap="1" wp14:anchorId="3916D235" wp14:editId="3B8B044F">
                <wp:simplePos x="0" y="0"/>
                <wp:positionH relativeFrom="column">
                  <wp:posOffset>2141855</wp:posOffset>
                </wp:positionH>
                <wp:positionV relativeFrom="paragraph">
                  <wp:posOffset>27728</wp:posOffset>
                </wp:positionV>
                <wp:extent cx="2124710" cy="815340"/>
                <wp:effectExtent l="0" t="0" r="889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6F03" w:rsidRDefault="001D6F03" w:rsidP="001D6F03">
                            <w:pPr>
                              <w:widowControl w:val="0"/>
                              <w:rPr>
                                <w:b/>
                                <w:bCs/>
                                <w:sz w:val="22"/>
                                <w:szCs w:val="22"/>
                              </w:rPr>
                            </w:pPr>
                            <w:r>
                              <w:rPr>
                                <w:b/>
                                <w:bCs/>
                                <w:sz w:val="22"/>
                                <w:szCs w:val="22"/>
                              </w:rPr>
                              <w:t xml:space="preserve">The world’s first </w:t>
                            </w:r>
                            <w:r w:rsidR="008F73EE">
                              <w:rPr>
                                <w:b/>
                                <w:bCs/>
                                <w:sz w:val="22"/>
                                <w:szCs w:val="22"/>
                              </w:rPr>
                              <w:t>all</w:t>
                            </w:r>
                          </w:p>
                          <w:p w:rsidR="001D6F03" w:rsidRDefault="001D6F03" w:rsidP="00695F42">
                            <w:pPr>
                              <w:widowControl w:val="0"/>
                              <w:rPr>
                                <w:b/>
                                <w:bCs/>
                                <w:sz w:val="22"/>
                                <w:szCs w:val="22"/>
                              </w:rPr>
                            </w:pPr>
                            <w:proofErr w:type="gramStart"/>
                            <w:r>
                              <w:rPr>
                                <w:b/>
                                <w:bCs/>
                                <w:sz w:val="22"/>
                                <w:szCs w:val="22"/>
                              </w:rPr>
                              <w:t>natural/organic</w:t>
                            </w:r>
                            <w:proofErr w:type="gramEnd"/>
                            <w:r>
                              <w:rPr>
                                <w:b/>
                                <w:bCs/>
                                <w:sz w:val="22"/>
                                <w:szCs w:val="22"/>
                              </w:rPr>
                              <w:t xml:space="preserve"> product</w:t>
                            </w:r>
                            <w:r w:rsidR="00695F42">
                              <w:rPr>
                                <w:b/>
                                <w:bCs/>
                                <w:sz w:val="22"/>
                                <w:szCs w:val="22"/>
                              </w:rPr>
                              <w:t xml:space="preserve"> </w:t>
                            </w:r>
                            <w:r>
                              <w:rPr>
                                <w:b/>
                                <w:bCs/>
                                <w:sz w:val="22"/>
                                <w:szCs w:val="22"/>
                              </w:rPr>
                              <w:t>with</w:t>
                            </w:r>
                            <w:r w:rsidR="00695F42">
                              <w:rPr>
                                <w:b/>
                                <w:bCs/>
                                <w:sz w:val="22"/>
                                <w:szCs w:val="22"/>
                              </w:rPr>
                              <w:t xml:space="preserve">              </w:t>
                            </w:r>
                            <w:r>
                              <w:rPr>
                                <w:b/>
                                <w:bCs/>
                                <w:sz w:val="22"/>
                                <w:szCs w:val="22"/>
                              </w:rPr>
                              <w:t xml:space="preserve"> 48% non- leachable nitrogen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8.65pt;margin-top:2.2pt;width:167.3pt;height:64.2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" filled="f" stroked="f" strokecolor="black [0]" insetpen="t">
                <v:textbox inset="2.88pt,2.88pt,2.88pt,2.88pt">
                  <w:txbxContent>
                    <w:p w:rsidR="001D6F03" w:rsidRDefault="001D6F03" w:rsidP="001D6F03">
                      <w:pPr>
                        <w:widowControl w:val="0"/>
                        <w:rPr>
                          <w:b/>
                          <w:bCs/>
                          <w:sz w:val="22"/>
                          <w:szCs w:val="22"/>
                        </w:rPr>
                      </w:pPr>
                      <w:r>
                        <w:rPr>
                          <w:b/>
                          <w:bCs/>
                          <w:sz w:val="22"/>
                          <w:szCs w:val="22"/>
                        </w:rPr>
                        <w:t xml:space="preserve">The world’s first </w:t>
                      </w:r>
                      <w:r w:rsidR="008F73EE">
                        <w:rPr>
                          <w:b/>
                          <w:bCs/>
                          <w:sz w:val="22"/>
                          <w:szCs w:val="22"/>
                        </w:rPr>
                        <w:t>all</w:t>
                      </w:r>
                    </w:p>
                    <w:p w:rsidR="001D6F03" w:rsidRDefault="001D6F03" w:rsidP="00695F42">
                      <w:pPr>
                        <w:widowControl w:val="0"/>
                        <w:rPr>
                          <w:b/>
                          <w:bCs/>
                          <w:sz w:val="22"/>
                          <w:szCs w:val="22"/>
                        </w:rPr>
                      </w:pPr>
                      <w:proofErr w:type="gramStart"/>
                      <w:r>
                        <w:rPr>
                          <w:b/>
                          <w:bCs/>
                          <w:sz w:val="22"/>
                          <w:szCs w:val="22"/>
                        </w:rPr>
                        <w:t>natural/organic</w:t>
                      </w:r>
                      <w:proofErr w:type="gramEnd"/>
                      <w:r>
                        <w:rPr>
                          <w:b/>
                          <w:bCs/>
                          <w:sz w:val="22"/>
                          <w:szCs w:val="22"/>
                        </w:rPr>
                        <w:t xml:space="preserve"> pro</w:t>
                      </w:r>
                      <w:bookmarkStart w:id="1" w:name="_GoBack"/>
                      <w:bookmarkEnd w:id="1"/>
                      <w:r>
                        <w:rPr>
                          <w:b/>
                          <w:bCs/>
                          <w:sz w:val="22"/>
                          <w:szCs w:val="22"/>
                        </w:rPr>
                        <w:t>duct</w:t>
                      </w:r>
                      <w:r w:rsidR="00695F42">
                        <w:rPr>
                          <w:b/>
                          <w:bCs/>
                          <w:sz w:val="22"/>
                          <w:szCs w:val="22"/>
                        </w:rPr>
                        <w:t xml:space="preserve"> </w:t>
                      </w:r>
                      <w:r>
                        <w:rPr>
                          <w:b/>
                          <w:bCs/>
                          <w:sz w:val="22"/>
                          <w:szCs w:val="22"/>
                        </w:rPr>
                        <w:t>with</w:t>
                      </w:r>
                      <w:r w:rsidR="00695F42">
                        <w:rPr>
                          <w:b/>
                          <w:bCs/>
                          <w:sz w:val="22"/>
                          <w:szCs w:val="22"/>
                        </w:rPr>
                        <w:t xml:space="preserve">              </w:t>
                      </w:r>
                      <w:r>
                        <w:rPr>
                          <w:b/>
                          <w:bCs/>
                          <w:sz w:val="22"/>
                          <w:szCs w:val="22"/>
                        </w:rPr>
                        <w:t xml:space="preserve"> 48% non- leachable nitrogen</w:t>
                      </w:r>
                    </w:p>
                  </w:txbxContent>
                </v:textbox>
              </v:shape>
            </w:pict>
          </mc:Fallback>
        </mc:AlternateContent>
      </w:r>
      <w:r w:rsidR="005F5A3D">
        <w:rPr>
          <w:rFonts w:ascii="Copperplate Gothic Bold" w:hAnsi="Copperplate Gothic Bold"/>
          <w:b/>
          <w:bCs/>
          <w:i/>
          <w:iCs/>
          <w:color w:val="660033"/>
        </w:rPr>
        <w:t xml:space="preserve"> </w:t>
      </w:r>
      <w:r w:rsidR="00BB0EBA">
        <w:rPr>
          <w:rFonts w:ascii="Copperplate Gothic Bold" w:hAnsi="Copperplate Gothic Bold"/>
          <w:b/>
          <w:bCs/>
          <w:i/>
          <w:iCs/>
          <w:color w:val="660033"/>
        </w:rPr>
        <w:t xml:space="preserve">         </w:t>
      </w:r>
      <w:r w:rsidR="00A229F3">
        <w:rPr>
          <w:rFonts w:ascii="Copperplate Gothic Bold" w:hAnsi="Copperplate Gothic Bold"/>
          <w:b/>
          <w:bCs/>
          <w:i/>
          <w:iCs/>
          <w:color w:val="660033"/>
        </w:rPr>
        <w:t xml:space="preserve">           </w:t>
      </w:r>
      <w:r w:rsidR="00AA3790">
        <w:rPr>
          <w:rFonts w:ascii="Copperplate Gothic Bold" w:hAnsi="Copperplate Gothic Bold"/>
          <w:b/>
          <w:bCs/>
          <w:i/>
          <w:iCs/>
          <w:color w:val="660033"/>
        </w:rPr>
        <w:t xml:space="preserve">  </w:t>
      </w:r>
      <w:r w:rsidR="00A229F3">
        <w:rPr>
          <w:rFonts w:ascii="Copperplate Gothic Bold" w:hAnsi="Copperplate Gothic Bold"/>
          <w:b/>
          <w:bCs/>
          <w:i/>
          <w:iCs/>
          <w:color w:val="660033"/>
        </w:rPr>
        <w:t xml:space="preserve">  </w:t>
      </w:r>
      <w:r w:rsidR="00330CF2">
        <w:rPr>
          <w:rFonts w:ascii="Copperplate Gothic Bold" w:hAnsi="Copperplate Gothic Bold"/>
          <w:b/>
          <w:bCs/>
          <w:i/>
          <w:iCs/>
          <w:color w:val="660033"/>
        </w:rPr>
        <w:t xml:space="preserve">        </w:t>
      </w:r>
    </w:p>
    <w:p w:rsidR="00C8341B" w:rsidRDefault="00C8341B" w:rsidP="00C8341B">
      <w:pPr>
        <w:ind w:left="720"/>
        <w:rPr>
          <w:rFonts w:ascii="Copperplate Gothic Bold" w:hAnsi="Copperplate Gothic Bold"/>
          <w:b/>
          <w:bCs/>
          <w:i/>
          <w:iCs/>
          <w:color w:val="660033"/>
        </w:rPr>
      </w:pPr>
    </w:p>
    <w:p w:rsidR="00C8341B" w:rsidRDefault="00C8341B" w:rsidP="00C8341B">
      <w:pPr>
        <w:ind w:left="720"/>
        <w:rPr>
          <w:rFonts w:ascii="Copperplate Gothic Bold" w:hAnsi="Copperplate Gothic Bold"/>
          <w:b/>
          <w:bCs/>
          <w:i/>
          <w:iCs/>
          <w:color w:val="660033"/>
        </w:rPr>
      </w:pPr>
    </w:p>
    <w:p w:rsidR="00C8341B" w:rsidRDefault="00C8341B" w:rsidP="00C8341B">
      <w:pPr>
        <w:ind w:left="720"/>
        <w:rPr>
          <w:rFonts w:ascii="Copperplate Gothic Bold" w:hAnsi="Copperplate Gothic Bold"/>
          <w:b/>
          <w:bCs/>
          <w:i/>
          <w:iCs/>
          <w:color w:val="660033"/>
        </w:rPr>
      </w:pPr>
    </w:p>
    <w:p w:rsidR="00C8341B" w:rsidRDefault="00C8341B" w:rsidP="00C8341B">
      <w:pPr>
        <w:ind w:left="720"/>
        <w:rPr>
          <w:rFonts w:ascii="Copperplate Gothic Bold" w:hAnsi="Copperplate Gothic Bold"/>
          <w:b/>
          <w:bCs/>
          <w:i/>
          <w:iCs/>
          <w:color w:val="660033"/>
        </w:rPr>
      </w:pPr>
    </w:p>
    <w:p w:rsidR="00794F10" w:rsidRDefault="00794F10" w:rsidP="00F01B61">
      <w:pPr>
        <w:ind w:left="540"/>
        <w:rPr>
          <w:rFonts w:ascii="Copperplate Gothic Bold" w:hAnsi="Copperplate Gothic Bold"/>
          <w:b/>
          <w:bCs/>
          <w:i/>
          <w:iCs/>
          <w:color w:val="660033"/>
        </w:rPr>
      </w:pPr>
    </w:p>
    <w:p w:rsidR="00C92BCE" w:rsidRDefault="00330CF2" w:rsidP="00F01B61">
      <w:pPr>
        <w:ind w:left="540"/>
        <w:rPr>
          <w:b/>
        </w:rPr>
      </w:pPr>
      <w:r>
        <w:rPr>
          <w:rFonts w:ascii="Copperplate Gothic Bold" w:hAnsi="Copperplate Gothic Bold"/>
          <w:b/>
          <w:bCs/>
          <w:i/>
          <w:iCs/>
          <w:color w:val="660033"/>
        </w:rPr>
        <w:t>E</w:t>
      </w:r>
      <w:r w:rsidR="00A229F3" w:rsidRPr="005F5A3D">
        <w:rPr>
          <w:rFonts w:ascii="Copperplate Gothic Bold" w:hAnsi="Copperplate Gothic Bold"/>
          <w:b/>
          <w:bCs/>
          <w:i/>
          <w:iCs/>
          <w:color w:val="660033"/>
        </w:rPr>
        <w:t>nRich</w:t>
      </w:r>
      <w:r w:rsidR="00A229F3" w:rsidRPr="005F5A3D">
        <w:rPr>
          <w:rFonts w:ascii="Copperplate Gothic Bold" w:hAnsi="Copperplate Gothic Bold" w:cs="Copperplate Gothic Bold"/>
          <w:b/>
          <w:bCs/>
          <w:i/>
          <w:iCs/>
          <w:color w:val="660033"/>
        </w:rPr>
        <w:t xml:space="preserve">™ </w:t>
      </w:r>
      <w:r w:rsidR="00A229F3" w:rsidRPr="005F5A3D">
        <w:rPr>
          <w:rFonts w:ascii="Copperplate Gothic Bold" w:hAnsi="Copperplate Gothic Bold"/>
          <w:b/>
          <w:bCs/>
          <w:i/>
          <w:iCs/>
          <w:color w:val="660033"/>
        </w:rPr>
        <w:t>N48</w:t>
      </w:r>
      <w:r w:rsidR="00A229F3">
        <w:rPr>
          <w:rFonts w:ascii="Copperplate Gothic Bold" w:hAnsi="Copperplate Gothic Bold"/>
          <w:b/>
          <w:bCs/>
          <w:i/>
          <w:iCs/>
          <w:color w:val="660033"/>
        </w:rPr>
        <w:t xml:space="preserve"> </w:t>
      </w:r>
      <w:r>
        <w:rPr>
          <w:rFonts w:ascii="Copperplate Gothic Bold" w:hAnsi="Copperplate Gothic Bold"/>
          <w:b/>
          <w:bCs/>
          <w:i/>
          <w:iCs/>
          <w:color w:val="660033"/>
        </w:rPr>
        <w:t xml:space="preserve"> </w:t>
      </w:r>
      <w:r w:rsidR="00F01B61">
        <w:rPr>
          <w:rFonts w:ascii="Copperplate Gothic Bold" w:hAnsi="Copperplate Gothic Bold"/>
          <w:b/>
          <w:bCs/>
          <w:i/>
          <w:iCs/>
          <w:color w:val="660033"/>
        </w:rPr>
        <w:t xml:space="preserve">           </w:t>
      </w:r>
      <w:r w:rsidR="00BB0EBA">
        <w:rPr>
          <w:b/>
        </w:rPr>
        <w:t xml:space="preserve"> </w:t>
      </w:r>
      <w:r w:rsidR="00F01B61">
        <w:rPr>
          <w:b/>
        </w:rPr>
        <w:t xml:space="preserve">                                                                                                                     </w:t>
      </w:r>
      <w:r w:rsidR="00C92BCE">
        <w:rPr>
          <w:b/>
        </w:rPr>
        <w:t xml:space="preserve"> </w:t>
      </w:r>
      <w:r w:rsidR="00F01B61">
        <w:rPr>
          <w:b/>
        </w:rPr>
        <w:t xml:space="preserve">               </w:t>
      </w:r>
      <w:r w:rsidR="00695F42">
        <w:rPr>
          <w:b/>
        </w:rPr>
        <w:t xml:space="preserve">    </w:t>
      </w:r>
      <w:r w:rsidR="00C92BCE" w:rsidRPr="00805514">
        <w:rPr>
          <w:b/>
        </w:rPr>
        <w:t>Soils &amp; Foliar</w:t>
      </w:r>
      <w:r w:rsidR="00C92BCE">
        <w:rPr>
          <w:b/>
        </w:rPr>
        <w:t xml:space="preserve">  </w:t>
      </w:r>
    </w:p>
    <w:p w:rsidR="00EF02F0" w:rsidRDefault="00EF02F0" w:rsidP="00805514">
      <w:pPr>
        <w:rPr>
          <w:b/>
        </w:rPr>
      </w:pPr>
    </w:p>
    <w:p w:rsidR="00AD51CD" w:rsidRDefault="00AD51CD" w:rsidP="00805514">
      <w:pPr>
        <w:rPr>
          <w:b/>
        </w:rPr>
      </w:pPr>
    </w:p>
    <w:p w:rsidR="00AD51CD" w:rsidRDefault="00AD51CD" w:rsidP="00805514">
      <w:pPr>
        <w:rPr>
          <w:b/>
        </w:rPr>
      </w:pPr>
    </w:p>
    <w:p w:rsidR="00AD51CD" w:rsidRDefault="00AD51CD" w:rsidP="00805514">
      <w:pPr>
        <w:rPr>
          <w:b/>
        </w:rPr>
      </w:pPr>
    </w:p>
    <w:p w:rsidR="00BB0EBA" w:rsidRDefault="00AD51CD" w:rsidP="00805514">
      <w:pPr>
        <w:rPr>
          <w:b/>
        </w:rPr>
      </w:pPr>
      <w:r>
        <w:rPr>
          <w:noProof/>
        </w:rPr>
        <w:drawing>
          <wp:anchor distT="0" distB="0" distL="114300" distR="114300" simplePos="0" relativeHeight="251684864" behindDoc="1" locked="0" layoutInCell="1" allowOverlap="1" wp14:anchorId="12010208" wp14:editId="4BB7A8B3">
            <wp:simplePos x="0" y="0"/>
            <wp:positionH relativeFrom="column">
              <wp:posOffset>2776855</wp:posOffset>
            </wp:positionH>
            <wp:positionV relativeFrom="paragraph">
              <wp:posOffset>-16510</wp:posOffset>
            </wp:positionV>
            <wp:extent cx="3049270" cy="1684655"/>
            <wp:effectExtent l="0" t="0" r="0" b="0"/>
            <wp:wrapThrough wrapText="bothSides">
              <wp:wrapPolygon edited="0">
                <wp:start x="0" y="0"/>
                <wp:lineTo x="0" y="21250"/>
                <wp:lineTo x="21456" y="21250"/>
                <wp:lineTo x="2145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49270" cy="1684655"/>
                    </a:xfrm>
                    <a:prstGeom prst="rect">
                      <a:avLst/>
                    </a:prstGeom>
                  </pic:spPr>
                </pic:pic>
              </a:graphicData>
            </a:graphic>
            <wp14:sizeRelH relativeFrom="page">
              <wp14:pctWidth>0</wp14:pctWidth>
            </wp14:sizeRelH>
            <wp14:sizeRelV relativeFrom="page">
              <wp14:pctHeight>0</wp14:pctHeight>
            </wp14:sizeRelV>
          </wp:anchor>
        </w:drawing>
      </w:r>
      <w:r w:rsidR="0008089C">
        <w:rPr>
          <w:b/>
        </w:rPr>
        <w:t xml:space="preserve">  </w:t>
      </w:r>
      <w:r w:rsidR="0008089C">
        <w:rPr>
          <w:noProof/>
        </w:rPr>
        <w:drawing>
          <wp:inline distT="0" distB="0" distL="0" distR="0" wp14:anchorId="07CDE29F" wp14:editId="007B9328">
            <wp:extent cx="2202425" cy="16002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07701" cy="1604033"/>
                    </a:xfrm>
                    <a:prstGeom prst="rect">
                      <a:avLst/>
                    </a:prstGeom>
                  </pic:spPr>
                </pic:pic>
              </a:graphicData>
            </a:graphic>
          </wp:inline>
        </w:drawing>
      </w:r>
      <w:r w:rsidR="0008089C">
        <w:rPr>
          <w:b/>
        </w:rPr>
        <w:t xml:space="preserve">                                                </w:t>
      </w:r>
    </w:p>
    <w:p w:rsidR="00C92BCE" w:rsidRDefault="00C92BCE" w:rsidP="00805514">
      <w:pPr>
        <w:rPr>
          <w:b/>
        </w:rPr>
      </w:pPr>
      <w:r>
        <w:rPr>
          <w:noProof/>
        </w:rPr>
        <w:drawing>
          <wp:anchor distT="36576" distB="36576" distL="36576" distR="36576" simplePos="0" relativeHeight="251665408" behindDoc="0" locked="0" layoutInCell="1" allowOverlap="1" wp14:anchorId="22B3D2D7" wp14:editId="67AC453D">
            <wp:simplePos x="0" y="0"/>
            <wp:positionH relativeFrom="column">
              <wp:posOffset>0</wp:posOffset>
            </wp:positionH>
            <wp:positionV relativeFrom="paragraph">
              <wp:posOffset>74295</wp:posOffset>
            </wp:positionV>
            <wp:extent cx="2345055" cy="1125855"/>
            <wp:effectExtent l="0" t="0" r="0" b="0"/>
            <wp:wrapNone/>
            <wp:docPr id="10" name="Picture 10" descr="ph02892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h02892j"/>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5055" cy="1125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2BCE" w:rsidRDefault="00C92BCE" w:rsidP="00805514">
      <w:pPr>
        <w:rPr>
          <w:b/>
        </w:rPr>
      </w:pPr>
    </w:p>
    <w:p w:rsidR="00C92BCE" w:rsidRDefault="00C92BCE" w:rsidP="00805514">
      <w:pPr>
        <w:rPr>
          <w:b/>
        </w:rPr>
      </w:pPr>
    </w:p>
    <w:p w:rsidR="00C92BCE" w:rsidRDefault="00C92BCE" w:rsidP="00805514">
      <w:pPr>
        <w:rPr>
          <w:b/>
        </w:rPr>
      </w:pPr>
    </w:p>
    <w:p w:rsidR="00C92BCE" w:rsidRDefault="00C92BCE" w:rsidP="00805514">
      <w:pPr>
        <w:rPr>
          <w:b/>
        </w:rPr>
      </w:pPr>
    </w:p>
    <w:p w:rsidR="00C92BCE" w:rsidRDefault="00C92BCE" w:rsidP="00805514">
      <w:pPr>
        <w:rPr>
          <w:b/>
        </w:rPr>
      </w:pPr>
    </w:p>
    <w:p w:rsidR="00C92BCE" w:rsidRDefault="00C92BCE" w:rsidP="00805514">
      <w:pPr>
        <w:rPr>
          <w:b/>
        </w:rPr>
      </w:pPr>
    </w:p>
    <w:p w:rsidR="00C92BCE" w:rsidRDefault="00C92BCE" w:rsidP="00805514">
      <w:pPr>
        <w:rPr>
          <w:rFonts w:ascii="Symbol" w:hAnsi="Symbol"/>
          <w:color w:val="000000"/>
          <w:kern w:val="28"/>
          <w:sz w:val="20"/>
          <w:szCs w:val="20"/>
          <w14:cntxtAlts/>
        </w:rPr>
      </w:pPr>
      <w:r>
        <w:rPr>
          <w:b/>
        </w:rPr>
        <w:t xml:space="preserve">     </w:t>
      </w:r>
      <w:r w:rsidRPr="002C4A0D">
        <w:rPr>
          <w:rFonts w:ascii="Arial" w:hAnsi="Arial" w:cs="Arial"/>
          <w:b/>
          <w:bCs/>
          <w:color w:val="000080"/>
          <w:kern w:val="28"/>
          <w:sz w:val="72"/>
          <w:szCs w:val="72"/>
          <w14:cntxtAlts/>
        </w:rPr>
        <w:t>P</w:t>
      </w:r>
      <w:r w:rsidRPr="002C4A0D">
        <w:rPr>
          <w:rFonts w:ascii="Arial" w:hAnsi="Arial" w:cs="Arial"/>
          <w:b/>
          <w:bCs/>
          <w:color w:val="000080"/>
          <w:kern w:val="28"/>
          <w:sz w:val="48"/>
          <w:szCs w:val="48"/>
          <w14:cntxtAlts/>
        </w:rPr>
        <w:t>ure</w:t>
      </w:r>
      <w:r w:rsidRPr="002C4A0D">
        <w:rPr>
          <w:rFonts w:ascii="Arial" w:hAnsi="Arial" w:cs="Arial"/>
          <w:b/>
          <w:bCs/>
          <w:color w:val="CC0033"/>
          <w:kern w:val="28"/>
          <w:sz w:val="72"/>
          <w:szCs w:val="72"/>
          <w14:cntxtAlts/>
        </w:rPr>
        <w:t>F</w:t>
      </w:r>
      <w:r w:rsidRPr="002C4A0D">
        <w:rPr>
          <w:rFonts w:ascii="Arial" w:hAnsi="Arial" w:cs="Arial"/>
          <w:b/>
          <w:bCs/>
          <w:color w:val="CC0033"/>
          <w:kern w:val="28"/>
          <w:sz w:val="48"/>
          <w:szCs w:val="48"/>
          <w14:cntxtAlts/>
        </w:rPr>
        <w:t>ulvic</w:t>
      </w:r>
      <w:r w:rsidRPr="002C4A0D">
        <w:rPr>
          <w:rFonts w:ascii="Arial" w:hAnsi="Arial" w:cs="Arial"/>
          <w:color w:val="000080"/>
          <w:kern w:val="28"/>
          <w:sz w:val="29"/>
          <w:szCs w:val="29"/>
          <w:vertAlign w:val="superscript"/>
          <w14:cntxtAlts/>
        </w:rPr>
        <w:t>™</w:t>
      </w:r>
      <w:r w:rsidRPr="002C4A0D">
        <w:rPr>
          <w:rFonts w:ascii="Symbol" w:hAnsi="Symbol"/>
          <w:color w:val="000000"/>
          <w:kern w:val="28"/>
          <w:sz w:val="20"/>
          <w:szCs w:val="20"/>
          <w14:cntxtAlts/>
        </w:rPr>
        <w:t></w:t>
      </w:r>
      <w:r w:rsidRPr="002C4A0D">
        <w:rPr>
          <w:rFonts w:ascii="Symbol" w:hAnsi="Symbol"/>
          <w:color w:val="000000"/>
          <w:kern w:val="28"/>
          <w:sz w:val="20"/>
          <w:szCs w:val="20"/>
          <w14:cntxtAlts/>
        </w:rPr>
        <w:t></w:t>
      </w:r>
    </w:p>
    <w:p w:rsidR="00C92BCE" w:rsidRPr="00C92BCE" w:rsidRDefault="00C92BCE" w:rsidP="00805514">
      <w:pPr>
        <w:rPr>
          <w:b/>
        </w:rPr>
      </w:pPr>
      <w:r>
        <w:rPr>
          <w:rFonts w:ascii="Symbol" w:hAnsi="Symbol"/>
          <w:color w:val="000000"/>
          <w:kern w:val="28"/>
          <w:sz w:val="20"/>
          <w:szCs w:val="20"/>
          <w14:cntxtAlts/>
        </w:rPr>
        <w:t></w:t>
      </w:r>
      <w:r>
        <w:rPr>
          <w:rFonts w:ascii="Symbol" w:hAnsi="Symbol"/>
          <w:color w:val="000000"/>
          <w:kern w:val="28"/>
          <w:sz w:val="20"/>
          <w:szCs w:val="20"/>
          <w14:cntxtAlts/>
        </w:rPr>
        <w:t></w:t>
      </w:r>
      <w:r>
        <w:rPr>
          <w:rFonts w:ascii="Symbol" w:hAnsi="Symbol"/>
          <w:color w:val="000000"/>
          <w:kern w:val="28"/>
          <w:sz w:val="20"/>
          <w:szCs w:val="20"/>
          <w14:cntxtAlts/>
        </w:rPr>
        <w:t></w:t>
      </w:r>
      <w:r>
        <w:rPr>
          <w:rFonts w:ascii="Copperplate Gothic Bold" w:hAnsi="Copperplate Gothic Bold"/>
          <w:b/>
          <w:bCs/>
          <w:i/>
          <w:iCs/>
          <w:color w:val="660033"/>
        </w:rPr>
        <w:t xml:space="preserve">Trace Minerals                          </w:t>
      </w:r>
    </w:p>
    <w:p w:rsidR="00C92BCE" w:rsidRPr="00C92BCE" w:rsidRDefault="00C92BCE" w:rsidP="00C92BCE">
      <w:pPr>
        <w:jc w:val="center"/>
        <w:rPr>
          <w:rFonts w:ascii="Arial" w:hAnsi="Arial" w:cs="Arial"/>
          <w:b/>
          <w:bCs/>
          <w:sz w:val="28"/>
        </w:rPr>
      </w:pPr>
      <w:r w:rsidRPr="00C92BCE">
        <w:rPr>
          <w:rFonts w:ascii="Arial" w:hAnsi="Arial" w:cs="Arial"/>
          <w:b/>
          <w:bCs/>
          <w:sz w:val="28"/>
        </w:rPr>
        <w:t>WHAT ARE FULVIC ACIDS, AND THEIR FUNCTIONS?</w:t>
      </w:r>
    </w:p>
    <w:p w:rsidR="00C92BCE" w:rsidRPr="00C92BCE" w:rsidRDefault="00C92BCE" w:rsidP="00C92BCE">
      <w:pPr>
        <w:jc w:val="both"/>
        <w:rPr>
          <w:rFonts w:ascii="Arial" w:hAnsi="Arial" w:cs="Arial"/>
          <w:sz w:val="22"/>
          <w:szCs w:val="22"/>
        </w:rPr>
      </w:pPr>
    </w:p>
    <w:p w:rsidR="00C92BCE" w:rsidRPr="00CC272F" w:rsidRDefault="00C92BCE" w:rsidP="00C92BCE">
      <w:pPr>
        <w:jc w:val="both"/>
        <w:rPr>
          <w:rFonts w:ascii="Arial" w:hAnsi="Arial" w:cs="Arial"/>
          <w:b/>
          <w:color w:val="0000FF"/>
          <w:sz w:val="22"/>
          <w:szCs w:val="22"/>
        </w:rPr>
      </w:pPr>
      <w:r w:rsidRPr="00CC272F">
        <w:rPr>
          <w:rFonts w:ascii="Arial" w:hAnsi="Arial" w:cs="Arial"/>
          <w:b/>
          <w:color w:val="0000FF"/>
          <w:sz w:val="22"/>
          <w:szCs w:val="22"/>
        </w:rPr>
        <w:t>FULVIC ACID is the acid radical found in humic matter which is soluble in alkali, acid, methyl ethyl ketone, and methyl acid. Fulvic acids provide multiple and natural chemical reactions in the soil, thereby instigating and stimulating unique and positive influences on plants metabolic processes. Below is a summary list of the unique functions of fulvic acid</w:t>
      </w:r>
      <w:r w:rsidR="00CC272F" w:rsidRPr="00CC272F">
        <w:rPr>
          <w:rFonts w:ascii="Arial" w:hAnsi="Arial" w:cs="Arial"/>
          <w:b/>
          <w:color w:val="0000FF"/>
          <w:sz w:val="22"/>
          <w:szCs w:val="22"/>
        </w:rPr>
        <w:t>:</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Assistance in seed germination and growth. </w:t>
      </w:r>
    </w:p>
    <w:p w:rsidR="00C92BCE" w:rsidRPr="00CC272F" w:rsidRDefault="00CC272F" w:rsidP="00C92BCE">
      <w:pPr>
        <w:jc w:val="both"/>
        <w:rPr>
          <w:rFonts w:ascii="Arial" w:hAnsi="Arial" w:cs="Arial"/>
          <w:color w:val="0000FF"/>
          <w:sz w:val="22"/>
          <w:szCs w:val="22"/>
        </w:rPr>
      </w:pPr>
      <w:r w:rsidRPr="00CC272F">
        <w:rPr>
          <w:b/>
          <w:noProof/>
          <w:color w:val="0000FF"/>
        </w:rPr>
        <w:drawing>
          <wp:anchor distT="0" distB="0" distL="114300" distR="114300" simplePos="0" relativeHeight="251701248" behindDoc="1" locked="0" layoutInCell="1" allowOverlap="1" wp14:anchorId="5C46793D" wp14:editId="16A5F10E">
            <wp:simplePos x="0" y="0"/>
            <wp:positionH relativeFrom="column">
              <wp:posOffset>3962400</wp:posOffset>
            </wp:positionH>
            <wp:positionV relativeFrom="paragraph">
              <wp:posOffset>46990</wp:posOffset>
            </wp:positionV>
            <wp:extent cx="3130550" cy="3276600"/>
            <wp:effectExtent l="0" t="0" r="0" b="0"/>
            <wp:wrapThrough wrapText="bothSides">
              <wp:wrapPolygon edited="0">
                <wp:start x="0" y="0"/>
                <wp:lineTo x="0" y="21474"/>
                <wp:lineTo x="21425" y="21474"/>
                <wp:lineTo x="2142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130550" cy="3276600"/>
                    </a:xfrm>
                    <a:prstGeom prst="rect">
                      <a:avLst/>
                    </a:prstGeom>
                  </pic:spPr>
                </pic:pic>
              </a:graphicData>
            </a:graphic>
            <wp14:sizeRelH relativeFrom="page">
              <wp14:pctWidth>0</wp14:pctWidth>
            </wp14:sizeRelH>
            <wp14:sizeRelV relativeFrom="page">
              <wp14:pctHeight>0</wp14:pctHeight>
            </wp14:sizeRelV>
          </wp:anchor>
        </w:drawing>
      </w:r>
      <w:r w:rsidR="00C92BCE" w:rsidRPr="00CC272F">
        <w:rPr>
          <w:rFonts w:ascii="Arial" w:hAnsi="Arial" w:cs="Arial"/>
          <w:color w:val="0000FF"/>
          <w:sz w:val="22"/>
          <w:szCs w:val="22"/>
        </w:rPr>
        <w:t xml:space="preserve">* Improved development of roots and shoots.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Resistance of plants to fungal attack.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Metal complexing and nutritional physiology.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Enhanced uptake of nutrients. </w:t>
      </w:r>
      <w:proofErr w:type="gramStart"/>
      <w:r w:rsidRPr="00CC272F">
        <w:rPr>
          <w:rFonts w:ascii="Arial" w:hAnsi="Arial" w:cs="Arial"/>
          <w:color w:val="0000FF"/>
          <w:sz w:val="22"/>
          <w:szCs w:val="22"/>
        </w:rPr>
        <w:t>Stimulation of plant metabolism.</w:t>
      </w:r>
      <w:proofErr w:type="gramEnd"/>
      <w:r w:rsidRPr="00CC272F">
        <w:rPr>
          <w:rFonts w:ascii="Arial" w:hAnsi="Arial" w:cs="Arial"/>
          <w:color w:val="0000FF"/>
          <w:sz w:val="22"/>
          <w:szCs w:val="22"/>
        </w:rPr>
        <w:t xml:space="preserve">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Chelation and effects on the plant growth cycle.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Positive effect on plant RNA and DNA.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Catalysts in plant respiration.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Increased metabolism of proteins.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Increased activity of multiple enzymes.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Enhanced permeability of cell membranes.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Enhanced cell division and cell elongation.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Aid to chlorophyll synthesis.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Increased drought tolerance.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Increased growth and yield of crops.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Assist denitrification by microbes.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PH buffering capacity.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Special chemical affinity for balance.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Participation in syntheses of new minerals.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Chemical weathering or inorganic substances.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Silicate decomposition by hydrogen ions of Fulvic acids.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Aid in the creation of fertile new soil.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xml:space="preserve">* Ability to scavenge heavy metals. </w:t>
      </w:r>
    </w:p>
    <w:p w:rsidR="00C92BCE" w:rsidRPr="00CC272F" w:rsidRDefault="00C92BCE" w:rsidP="00C92BCE">
      <w:pPr>
        <w:jc w:val="both"/>
        <w:rPr>
          <w:rFonts w:ascii="Arial" w:hAnsi="Arial" w:cs="Arial"/>
          <w:color w:val="0000FF"/>
          <w:sz w:val="22"/>
          <w:szCs w:val="22"/>
        </w:rPr>
      </w:pPr>
      <w:r w:rsidRPr="00CC272F">
        <w:rPr>
          <w:rFonts w:ascii="Arial" w:hAnsi="Arial" w:cs="Arial"/>
          <w:color w:val="0000FF"/>
          <w:sz w:val="22"/>
          <w:szCs w:val="22"/>
        </w:rPr>
        <w:t>* Detoxification of various pollutants.</w:t>
      </w:r>
    </w:p>
    <w:p w:rsidR="00BB0EBA" w:rsidRDefault="00BB0EBA" w:rsidP="00805514">
      <w:pPr>
        <w:rPr>
          <w:b/>
        </w:rPr>
      </w:pPr>
    </w:p>
    <w:p w:rsidR="00C73DCC" w:rsidRDefault="00C73DCC" w:rsidP="00805514">
      <w:pPr>
        <w:rPr>
          <w:b/>
        </w:rPr>
      </w:pPr>
    </w:p>
    <w:p w:rsidR="00805514" w:rsidRPr="00805514" w:rsidRDefault="00C92BCE" w:rsidP="00805514">
      <w:pPr>
        <w:rPr>
          <w:rFonts w:ascii="Copperplate Gothic Bold" w:hAnsi="Copperplate Gothic Bold"/>
          <w:b/>
          <w:bCs/>
          <w:i/>
          <w:iCs/>
          <w:color w:val="660033"/>
        </w:rPr>
      </w:pPr>
      <w:r w:rsidRPr="006C07AA">
        <w:rPr>
          <w:noProof/>
        </w:rPr>
        <mc:AlternateContent>
          <mc:Choice Requires="wps">
            <w:drawing>
              <wp:anchor distT="36576" distB="36576" distL="36576" distR="36576" simplePos="0" relativeHeight="251671552" behindDoc="0" locked="0" layoutInCell="1" allowOverlap="1" wp14:anchorId="159A636C" wp14:editId="5EE4E5D9">
                <wp:simplePos x="0" y="0"/>
                <wp:positionH relativeFrom="column">
                  <wp:posOffset>135466</wp:posOffset>
                </wp:positionH>
                <wp:positionV relativeFrom="paragraph">
                  <wp:posOffset>118533</wp:posOffset>
                </wp:positionV>
                <wp:extent cx="2776643" cy="4965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643"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07AA" w:rsidRPr="00C92BCE" w:rsidRDefault="006C07AA" w:rsidP="006C07AA">
                            <w:pPr>
                              <w:widowControl w:val="0"/>
                              <w:rPr>
                                <w:rFonts w:ascii="Bodoni MT" w:hAnsi="Bodoni MT"/>
                                <w:b/>
                                <w:bCs/>
                                <w:sz w:val="40"/>
                                <w:szCs w:val="32"/>
                              </w:rPr>
                            </w:pPr>
                            <w:r w:rsidRPr="00C92BCE">
                              <w:rPr>
                                <w:rFonts w:ascii="Bodoni MT" w:hAnsi="Bodoni MT"/>
                                <w:b/>
                                <w:bCs/>
                                <w:sz w:val="40"/>
                                <w:szCs w:val="32"/>
                              </w:rPr>
                              <w:t>BioTech/AgriZymes</w:t>
                            </w:r>
                            <w:r w:rsidRPr="00C92BCE">
                              <w:rPr>
                                <w:rFonts w:ascii="Bodoni MT" w:hAnsi="Bodoni MT"/>
                                <w:b/>
                                <w:bCs/>
                                <w:sz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0.65pt;margin-top:9.35pt;width:218.65pt;height:39.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8sEAMAAL0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" filled="f" stroked="f" strokecolor="black [0]" insetpen="t">
                <v:textbox inset="2.88pt,2.88pt,2.88pt,2.88pt">
                  <w:txbxContent>
                    <w:p w:rsidR="006C07AA" w:rsidRPr="00C92BCE" w:rsidRDefault="006C07AA" w:rsidP="006C07AA">
                      <w:pPr>
                        <w:widowControl w:val="0"/>
                        <w:rPr>
                          <w:rFonts w:ascii="Bodoni MT" w:hAnsi="Bodoni MT"/>
                          <w:b/>
                          <w:bCs/>
                          <w:sz w:val="40"/>
                          <w:szCs w:val="32"/>
                        </w:rPr>
                      </w:pPr>
                      <w:r w:rsidRPr="00C92BCE">
                        <w:rPr>
                          <w:rFonts w:ascii="Bodoni MT" w:hAnsi="Bodoni MT"/>
                          <w:b/>
                          <w:bCs/>
                          <w:sz w:val="40"/>
                          <w:szCs w:val="32"/>
                        </w:rPr>
                        <w:t>BioTech/AgriZymes</w:t>
                      </w:r>
                      <w:r w:rsidRPr="00C92BCE">
                        <w:rPr>
                          <w:rFonts w:ascii="Bodoni MT" w:hAnsi="Bodoni MT"/>
                          <w:b/>
                          <w:bCs/>
                          <w:sz w:val="32"/>
                        </w:rPr>
                        <w:t>™</w:t>
                      </w:r>
                    </w:p>
                  </w:txbxContent>
                </v:textbox>
              </v:shape>
            </w:pict>
          </mc:Fallback>
        </mc:AlternateContent>
      </w:r>
      <w:r w:rsidR="00805514">
        <w:rPr>
          <w:b/>
        </w:rPr>
        <w:t xml:space="preserve">           </w:t>
      </w:r>
      <w:r w:rsidR="00036386">
        <w:rPr>
          <w:rFonts w:ascii="Copperplate Gothic Bold" w:hAnsi="Copperplate Gothic Bold"/>
          <w:b/>
          <w:bCs/>
          <w:i/>
          <w:iCs/>
          <w:color w:val="660033"/>
        </w:rPr>
        <w:t xml:space="preserve"> </w:t>
      </w:r>
    </w:p>
    <w:p w:rsidR="00805514" w:rsidRPr="00805514" w:rsidRDefault="00805514" w:rsidP="00805514">
      <w:pPr>
        <w:rPr>
          <w:sz w:val="22"/>
          <w:szCs w:val="22"/>
        </w:rPr>
      </w:pPr>
    </w:p>
    <w:p w:rsidR="00C92BCE" w:rsidRDefault="00C92BCE" w:rsidP="00805514">
      <w:pPr>
        <w:rPr>
          <w:sz w:val="22"/>
          <w:szCs w:val="22"/>
        </w:rPr>
      </w:pPr>
      <w:r>
        <w:rPr>
          <w:noProof/>
        </w:rPr>
        <w:drawing>
          <wp:anchor distT="36576" distB="36576" distL="36576" distR="36576" simplePos="0" relativeHeight="251673600" behindDoc="0" locked="0" layoutInCell="1" allowOverlap="1" wp14:anchorId="4FCA0124" wp14:editId="139AB1A6">
            <wp:simplePos x="0" y="0"/>
            <wp:positionH relativeFrom="column">
              <wp:posOffset>50800</wp:posOffset>
            </wp:positionH>
            <wp:positionV relativeFrom="paragraph">
              <wp:posOffset>148757</wp:posOffset>
            </wp:positionV>
            <wp:extent cx="2497667" cy="1239776"/>
            <wp:effectExtent l="0" t="0" r="0" b="0"/>
            <wp:wrapNone/>
            <wp:docPr id="2" name="Picture 2" descr="Picture lea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leaf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6251" cy="12440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2BCE" w:rsidRDefault="00C92BCE" w:rsidP="00805514">
      <w:pPr>
        <w:rPr>
          <w:sz w:val="22"/>
          <w:szCs w:val="22"/>
        </w:rPr>
      </w:pPr>
    </w:p>
    <w:p w:rsidR="00C92BCE" w:rsidRDefault="00C92BCE" w:rsidP="00805514">
      <w:pPr>
        <w:rPr>
          <w:sz w:val="22"/>
          <w:szCs w:val="22"/>
        </w:rPr>
      </w:pPr>
    </w:p>
    <w:p w:rsidR="00C92BCE" w:rsidRDefault="00C92BCE" w:rsidP="00805514">
      <w:pPr>
        <w:rPr>
          <w:sz w:val="22"/>
          <w:szCs w:val="22"/>
        </w:rPr>
      </w:pPr>
    </w:p>
    <w:p w:rsidR="00C92BCE" w:rsidRDefault="00C92BCE" w:rsidP="00805514">
      <w:pPr>
        <w:rPr>
          <w:sz w:val="22"/>
          <w:szCs w:val="22"/>
        </w:rPr>
      </w:pPr>
    </w:p>
    <w:p w:rsidR="00C92BCE" w:rsidRDefault="00C92BCE" w:rsidP="00805514">
      <w:pPr>
        <w:rPr>
          <w:sz w:val="22"/>
          <w:szCs w:val="22"/>
        </w:rPr>
      </w:pPr>
    </w:p>
    <w:p w:rsidR="00C92BCE" w:rsidRDefault="00C92BCE" w:rsidP="00805514">
      <w:pPr>
        <w:rPr>
          <w:sz w:val="22"/>
          <w:szCs w:val="22"/>
        </w:rPr>
      </w:pPr>
    </w:p>
    <w:p w:rsidR="00C92BCE" w:rsidRDefault="00C92BCE" w:rsidP="00805514">
      <w:pPr>
        <w:rPr>
          <w:sz w:val="22"/>
          <w:szCs w:val="22"/>
        </w:rPr>
      </w:pPr>
    </w:p>
    <w:p w:rsidR="00C92BCE" w:rsidRDefault="00C92BCE" w:rsidP="00805514">
      <w:pPr>
        <w:rPr>
          <w:sz w:val="22"/>
          <w:szCs w:val="22"/>
        </w:rPr>
      </w:pPr>
    </w:p>
    <w:p w:rsidR="00C92BCE" w:rsidRPr="00C92BCE" w:rsidRDefault="00C92BCE" w:rsidP="00805514">
      <w:pPr>
        <w:rPr>
          <w:b/>
          <w:sz w:val="36"/>
          <w:szCs w:val="22"/>
        </w:rPr>
      </w:pPr>
      <w:r w:rsidRPr="00C92BCE">
        <w:rPr>
          <w:b/>
          <w:sz w:val="36"/>
          <w:szCs w:val="22"/>
        </w:rPr>
        <w:t>Applications &amp; Uses:</w:t>
      </w:r>
    </w:p>
    <w:p w:rsidR="00805514" w:rsidRPr="00805514" w:rsidRDefault="00805514" w:rsidP="00805514">
      <w:pPr>
        <w:rPr>
          <w:sz w:val="22"/>
          <w:szCs w:val="22"/>
        </w:rPr>
      </w:pPr>
      <w:r w:rsidRPr="00805514">
        <w:rPr>
          <w:sz w:val="22"/>
          <w:szCs w:val="22"/>
        </w:rPr>
        <w:t>Agriculture-Enhance</w:t>
      </w:r>
    </w:p>
    <w:p w:rsidR="00805514" w:rsidRDefault="00805514" w:rsidP="00805514">
      <w:pPr>
        <w:rPr>
          <w:sz w:val="22"/>
          <w:szCs w:val="22"/>
        </w:rPr>
      </w:pPr>
      <w:r w:rsidRPr="00805514">
        <w:rPr>
          <w:sz w:val="22"/>
          <w:szCs w:val="22"/>
        </w:rPr>
        <w:t>Insects-</w:t>
      </w:r>
      <w:r w:rsidR="00C73DCC">
        <w:rPr>
          <w:sz w:val="22"/>
          <w:szCs w:val="22"/>
        </w:rPr>
        <w:t xml:space="preserve"> </w:t>
      </w:r>
      <w:r w:rsidR="00C73DCC" w:rsidRPr="00805514">
        <w:rPr>
          <w:sz w:val="22"/>
          <w:szCs w:val="22"/>
        </w:rPr>
        <w:t>Cleaving</w:t>
      </w:r>
      <w:r w:rsidRPr="00805514">
        <w:rPr>
          <w:sz w:val="22"/>
          <w:szCs w:val="22"/>
        </w:rPr>
        <w:t xml:space="preserve"> Agent</w:t>
      </w:r>
    </w:p>
    <w:p w:rsidR="00C73DCC" w:rsidRPr="00805514" w:rsidRDefault="00C73DCC" w:rsidP="00805514">
      <w:pPr>
        <w:rPr>
          <w:sz w:val="22"/>
          <w:szCs w:val="22"/>
        </w:rPr>
      </w:pPr>
      <w:r>
        <w:rPr>
          <w:sz w:val="22"/>
          <w:szCs w:val="22"/>
        </w:rPr>
        <w:t>Soil microorganism proliferation</w:t>
      </w:r>
    </w:p>
    <w:p w:rsidR="00805514" w:rsidRPr="00805514" w:rsidRDefault="00805514" w:rsidP="00805514">
      <w:pPr>
        <w:rPr>
          <w:sz w:val="22"/>
          <w:szCs w:val="22"/>
        </w:rPr>
      </w:pPr>
      <w:r w:rsidRPr="00805514">
        <w:rPr>
          <w:sz w:val="22"/>
          <w:szCs w:val="22"/>
        </w:rPr>
        <w:t xml:space="preserve">Soil Remediation </w:t>
      </w:r>
    </w:p>
    <w:p w:rsidR="00805514" w:rsidRPr="00805514" w:rsidRDefault="00805514" w:rsidP="00805514">
      <w:pPr>
        <w:rPr>
          <w:sz w:val="22"/>
          <w:szCs w:val="22"/>
        </w:rPr>
      </w:pPr>
      <w:r w:rsidRPr="00805514">
        <w:rPr>
          <w:sz w:val="22"/>
          <w:szCs w:val="22"/>
        </w:rPr>
        <w:t>Food Processing Plant -Brewery</w:t>
      </w:r>
    </w:p>
    <w:p w:rsidR="00805514" w:rsidRPr="00805514" w:rsidRDefault="00805514" w:rsidP="00805514">
      <w:pPr>
        <w:rPr>
          <w:sz w:val="22"/>
          <w:szCs w:val="22"/>
        </w:rPr>
      </w:pPr>
      <w:r w:rsidRPr="00805514">
        <w:rPr>
          <w:sz w:val="22"/>
          <w:szCs w:val="22"/>
        </w:rPr>
        <w:t>Food Processing Plant - Dairy</w:t>
      </w:r>
    </w:p>
    <w:p w:rsidR="00805514" w:rsidRPr="00805514" w:rsidRDefault="00805514" w:rsidP="00805514">
      <w:pPr>
        <w:rPr>
          <w:sz w:val="22"/>
          <w:szCs w:val="22"/>
        </w:rPr>
      </w:pPr>
      <w:r w:rsidRPr="00805514">
        <w:rPr>
          <w:sz w:val="22"/>
          <w:szCs w:val="22"/>
        </w:rPr>
        <w:t>Food Processing Plant - Heavy proteins/Cellulose</w:t>
      </w:r>
    </w:p>
    <w:p w:rsidR="00805514" w:rsidRPr="00805514" w:rsidRDefault="00805514" w:rsidP="00805514">
      <w:pPr>
        <w:rPr>
          <w:sz w:val="22"/>
          <w:szCs w:val="22"/>
        </w:rPr>
      </w:pPr>
      <w:r w:rsidRPr="00805514">
        <w:rPr>
          <w:sz w:val="22"/>
          <w:szCs w:val="22"/>
        </w:rPr>
        <w:t>Food Processing Plant - Simple Sugars</w:t>
      </w:r>
    </w:p>
    <w:p w:rsidR="00805514" w:rsidRPr="00805514" w:rsidRDefault="00805514" w:rsidP="00805514">
      <w:pPr>
        <w:rPr>
          <w:sz w:val="22"/>
          <w:szCs w:val="22"/>
        </w:rPr>
      </w:pPr>
      <w:r w:rsidRPr="00805514">
        <w:rPr>
          <w:sz w:val="22"/>
          <w:szCs w:val="22"/>
        </w:rPr>
        <w:t>Meat Processing Plant - Grease</w:t>
      </w:r>
    </w:p>
    <w:p w:rsidR="00805514" w:rsidRPr="00805514" w:rsidRDefault="00805514" w:rsidP="00805514">
      <w:pPr>
        <w:rPr>
          <w:sz w:val="22"/>
          <w:szCs w:val="22"/>
        </w:rPr>
      </w:pPr>
      <w:r w:rsidRPr="00805514">
        <w:rPr>
          <w:sz w:val="22"/>
          <w:szCs w:val="22"/>
        </w:rPr>
        <w:t>Food Plant - Outside Aeration Pit</w:t>
      </w:r>
    </w:p>
    <w:p w:rsidR="00805514" w:rsidRPr="00805514" w:rsidRDefault="00805514" w:rsidP="00805514">
      <w:pPr>
        <w:rPr>
          <w:sz w:val="22"/>
          <w:szCs w:val="22"/>
        </w:rPr>
      </w:pPr>
      <w:r w:rsidRPr="00805514">
        <w:rPr>
          <w:sz w:val="22"/>
          <w:szCs w:val="22"/>
        </w:rPr>
        <w:t>Grease Trap Effluent</w:t>
      </w:r>
    </w:p>
    <w:p w:rsidR="00805514" w:rsidRPr="00805514" w:rsidRDefault="00805514" w:rsidP="00805514">
      <w:pPr>
        <w:rPr>
          <w:sz w:val="22"/>
          <w:szCs w:val="22"/>
        </w:rPr>
      </w:pPr>
      <w:r w:rsidRPr="00805514">
        <w:rPr>
          <w:sz w:val="22"/>
          <w:szCs w:val="22"/>
        </w:rPr>
        <w:t>Fiberglass Manufacturing Plant</w:t>
      </w:r>
    </w:p>
    <w:p w:rsidR="00805514" w:rsidRPr="00805514" w:rsidRDefault="00805514" w:rsidP="00805514">
      <w:pPr>
        <w:rPr>
          <w:sz w:val="22"/>
          <w:szCs w:val="22"/>
        </w:rPr>
      </w:pPr>
      <w:r w:rsidRPr="00805514">
        <w:rPr>
          <w:sz w:val="22"/>
          <w:szCs w:val="22"/>
        </w:rPr>
        <w:t>Manufacturing - Metals Processing Plant</w:t>
      </w:r>
    </w:p>
    <w:p w:rsidR="00805514" w:rsidRPr="00805514" w:rsidRDefault="00805514" w:rsidP="00805514">
      <w:pPr>
        <w:rPr>
          <w:sz w:val="22"/>
          <w:szCs w:val="22"/>
        </w:rPr>
      </w:pPr>
      <w:r w:rsidRPr="00805514">
        <w:rPr>
          <w:sz w:val="22"/>
          <w:szCs w:val="22"/>
        </w:rPr>
        <w:t>Manufacturing - Service - (Propylene &amp; Ethylene Glycol)</w:t>
      </w:r>
    </w:p>
    <w:p w:rsidR="00805514" w:rsidRPr="00805514" w:rsidRDefault="00805514" w:rsidP="00805514">
      <w:pPr>
        <w:rPr>
          <w:sz w:val="22"/>
          <w:szCs w:val="22"/>
        </w:rPr>
      </w:pPr>
      <w:r w:rsidRPr="00805514">
        <w:rPr>
          <w:sz w:val="22"/>
          <w:szCs w:val="22"/>
        </w:rPr>
        <w:t>Hydrocarbon Bio-Remediation</w:t>
      </w:r>
    </w:p>
    <w:p w:rsidR="00805514" w:rsidRPr="00805514" w:rsidRDefault="00805514" w:rsidP="00805514">
      <w:pPr>
        <w:rPr>
          <w:sz w:val="22"/>
          <w:szCs w:val="22"/>
        </w:rPr>
      </w:pPr>
      <w:r w:rsidRPr="00805514">
        <w:rPr>
          <w:sz w:val="22"/>
          <w:szCs w:val="22"/>
        </w:rPr>
        <w:t>Enhanced Oil Recovery</w:t>
      </w:r>
    </w:p>
    <w:p w:rsidR="00805514" w:rsidRPr="00805514" w:rsidRDefault="00805514" w:rsidP="00805514">
      <w:pPr>
        <w:rPr>
          <w:sz w:val="22"/>
          <w:szCs w:val="22"/>
        </w:rPr>
      </w:pPr>
      <w:r w:rsidRPr="00805514">
        <w:rPr>
          <w:sz w:val="22"/>
          <w:szCs w:val="22"/>
        </w:rPr>
        <w:t>Recreational Lakes (Bad Algae Blooms, Poor Clarity, Weeds)</w:t>
      </w:r>
    </w:p>
    <w:p w:rsidR="00805514" w:rsidRPr="00805514" w:rsidRDefault="00805514" w:rsidP="00805514">
      <w:pPr>
        <w:rPr>
          <w:sz w:val="22"/>
          <w:szCs w:val="22"/>
        </w:rPr>
      </w:pPr>
      <w:r w:rsidRPr="00805514">
        <w:rPr>
          <w:sz w:val="22"/>
          <w:szCs w:val="22"/>
        </w:rPr>
        <w:t>Grit Chamber</w:t>
      </w:r>
    </w:p>
    <w:p w:rsidR="00805514" w:rsidRPr="00805514" w:rsidRDefault="00805514" w:rsidP="00805514">
      <w:pPr>
        <w:rPr>
          <w:sz w:val="22"/>
          <w:szCs w:val="22"/>
        </w:rPr>
      </w:pPr>
      <w:r w:rsidRPr="00805514">
        <w:rPr>
          <w:sz w:val="22"/>
          <w:szCs w:val="22"/>
        </w:rPr>
        <w:t>Lift Station</w:t>
      </w:r>
    </w:p>
    <w:p w:rsidR="00805514" w:rsidRPr="00805514" w:rsidRDefault="00805514" w:rsidP="00805514">
      <w:pPr>
        <w:rPr>
          <w:sz w:val="22"/>
          <w:szCs w:val="22"/>
        </w:rPr>
      </w:pPr>
      <w:r w:rsidRPr="00805514">
        <w:rPr>
          <w:sz w:val="22"/>
          <w:szCs w:val="22"/>
        </w:rPr>
        <w:t>Sewage Treatment Plant - Aerobic, Grease Trap Effluent</w:t>
      </w:r>
    </w:p>
    <w:p w:rsidR="00805514" w:rsidRPr="00805514" w:rsidRDefault="00805514" w:rsidP="00805514">
      <w:pPr>
        <w:rPr>
          <w:sz w:val="22"/>
          <w:szCs w:val="22"/>
        </w:rPr>
      </w:pPr>
      <w:r w:rsidRPr="00805514">
        <w:rPr>
          <w:sz w:val="22"/>
          <w:szCs w:val="22"/>
        </w:rPr>
        <w:t>General Purpose Deodorizer, General Purpose Cleaner</w:t>
      </w:r>
    </w:p>
    <w:p w:rsidR="00805514" w:rsidRPr="00805514" w:rsidRDefault="00805514" w:rsidP="00805514">
      <w:pPr>
        <w:rPr>
          <w:sz w:val="22"/>
          <w:szCs w:val="22"/>
        </w:rPr>
      </w:pPr>
      <w:r w:rsidRPr="00805514">
        <w:rPr>
          <w:sz w:val="22"/>
          <w:szCs w:val="22"/>
        </w:rPr>
        <w:t>Commercial Cleaner</w:t>
      </w:r>
    </w:p>
    <w:p w:rsidR="00805514" w:rsidRPr="00805514" w:rsidRDefault="00805514" w:rsidP="00805514">
      <w:pPr>
        <w:rPr>
          <w:sz w:val="22"/>
          <w:szCs w:val="22"/>
        </w:rPr>
      </w:pPr>
      <w:r w:rsidRPr="00805514">
        <w:rPr>
          <w:sz w:val="22"/>
          <w:szCs w:val="22"/>
        </w:rPr>
        <w:t>Degreaser</w:t>
      </w:r>
    </w:p>
    <w:p w:rsidR="00805514" w:rsidRPr="00805514" w:rsidRDefault="00805514" w:rsidP="00805514">
      <w:pPr>
        <w:rPr>
          <w:sz w:val="22"/>
          <w:szCs w:val="22"/>
        </w:rPr>
      </w:pPr>
      <w:r w:rsidRPr="00805514">
        <w:rPr>
          <w:sz w:val="22"/>
          <w:szCs w:val="22"/>
        </w:rPr>
        <w:t>Holding Tanks (Cleaning)</w:t>
      </w:r>
    </w:p>
    <w:p w:rsidR="00805514" w:rsidRPr="00805514" w:rsidRDefault="00805514" w:rsidP="00805514">
      <w:pPr>
        <w:rPr>
          <w:sz w:val="22"/>
          <w:szCs w:val="22"/>
        </w:rPr>
      </w:pPr>
      <w:r w:rsidRPr="00805514">
        <w:rPr>
          <w:sz w:val="22"/>
          <w:szCs w:val="22"/>
        </w:rPr>
        <w:t>Drains and Drains Lines</w:t>
      </w:r>
    </w:p>
    <w:p w:rsidR="00805514" w:rsidRPr="00805514" w:rsidRDefault="00805514" w:rsidP="00805514">
      <w:pPr>
        <w:rPr>
          <w:sz w:val="22"/>
          <w:szCs w:val="22"/>
        </w:rPr>
      </w:pPr>
      <w:r w:rsidRPr="00805514">
        <w:rPr>
          <w:sz w:val="22"/>
          <w:szCs w:val="22"/>
        </w:rPr>
        <w:t>Septic Systems</w:t>
      </w:r>
    </w:p>
    <w:p w:rsidR="00805514" w:rsidRPr="00805514" w:rsidRDefault="00805514" w:rsidP="00805514">
      <w:pPr>
        <w:rPr>
          <w:sz w:val="22"/>
          <w:szCs w:val="22"/>
        </w:rPr>
      </w:pPr>
      <w:r w:rsidRPr="00805514">
        <w:rPr>
          <w:sz w:val="22"/>
          <w:szCs w:val="22"/>
        </w:rPr>
        <w:t>Industrial &amp; Municipal Waste Water Applications, Municipal Grease Control</w:t>
      </w:r>
    </w:p>
    <w:p w:rsidR="00805514" w:rsidRPr="00805514" w:rsidRDefault="00805514" w:rsidP="00805514">
      <w:pPr>
        <w:rPr>
          <w:sz w:val="22"/>
          <w:szCs w:val="22"/>
        </w:rPr>
      </w:pPr>
      <w:r w:rsidRPr="00805514">
        <w:rPr>
          <w:sz w:val="22"/>
          <w:szCs w:val="22"/>
        </w:rPr>
        <w:t>Municipal Sewer Waste Water</w:t>
      </w:r>
    </w:p>
    <w:p w:rsidR="00805514" w:rsidRPr="00805514" w:rsidRDefault="00805514" w:rsidP="00805514">
      <w:pPr>
        <w:rPr>
          <w:sz w:val="22"/>
          <w:szCs w:val="22"/>
        </w:rPr>
      </w:pPr>
      <w:r w:rsidRPr="00805514">
        <w:rPr>
          <w:sz w:val="22"/>
          <w:szCs w:val="22"/>
        </w:rPr>
        <w:t>Grease Traps</w:t>
      </w:r>
    </w:p>
    <w:p w:rsidR="00805514" w:rsidRPr="00805514" w:rsidRDefault="00805514" w:rsidP="00805514">
      <w:pPr>
        <w:rPr>
          <w:sz w:val="22"/>
          <w:szCs w:val="22"/>
        </w:rPr>
      </w:pPr>
      <w:r w:rsidRPr="00805514">
        <w:rPr>
          <w:sz w:val="22"/>
          <w:szCs w:val="22"/>
        </w:rPr>
        <w:t>Lift Stations &amp; Wet Wells</w:t>
      </w:r>
    </w:p>
    <w:p w:rsidR="00805514" w:rsidRPr="00805514" w:rsidRDefault="00805514" w:rsidP="00805514">
      <w:pPr>
        <w:rPr>
          <w:sz w:val="22"/>
          <w:szCs w:val="22"/>
        </w:rPr>
      </w:pPr>
      <w:r w:rsidRPr="00805514">
        <w:rPr>
          <w:sz w:val="22"/>
          <w:szCs w:val="22"/>
        </w:rPr>
        <w:t>Lagoons &amp; Retention Ponds</w:t>
      </w:r>
    </w:p>
    <w:p w:rsidR="00805514" w:rsidRPr="00805514" w:rsidRDefault="00805514" w:rsidP="00805514">
      <w:pPr>
        <w:rPr>
          <w:sz w:val="22"/>
          <w:szCs w:val="22"/>
        </w:rPr>
      </w:pPr>
      <w:r w:rsidRPr="00805514">
        <w:rPr>
          <w:sz w:val="22"/>
          <w:szCs w:val="22"/>
        </w:rPr>
        <w:t>Air Scrubbers</w:t>
      </w:r>
    </w:p>
    <w:p w:rsidR="00805514" w:rsidRPr="00805514" w:rsidRDefault="00805514" w:rsidP="00805514">
      <w:pPr>
        <w:rPr>
          <w:sz w:val="22"/>
          <w:szCs w:val="22"/>
        </w:rPr>
      </w:pPr>
      <w:r w:rsidRPr="00805514">
        <w:rPr>
          <w:sz w:val="22"/>
          <w:szCs w:val="22"/>
        </w:rPr>
        <w:t>Cooling Towers</w:t>
      </w:r>
    </w:p>
    <w:p w:rsidR="00805514" w:rsidRPr="00805514" w:rsidRDefault="00805514" w:rsidP="00805514">
      <w:pPr>
        <w:rPr>
          <w:sz w:val="22"/>
          <w:szCs w:val="22"/>
        </w:rPr>
      </w:pPr>
      <w:r w:rsidRPr="00805514">
        <w:rPr>
          <w:sz w:val="22"/>
          <w:szCs w:val="22"/>
        </w:rPr>
        <w:t>Compost</w:t>
      </w:r>
    </w:p>
    <w:p w:rsidR="00805514" w:rsidRPr="00805514" w:rsidRDefault="00805514" w:rsidP="00805514">
      <w:pPr>
        <w:rPr>
          <w:sz w:val="22"/>
          <w:szCs w:val="22"/>
        </w:rPr>
      </w:pPr>
      <w:r w:rsidRPr="00805514">
        <w:rPr>
          <w:sz w:val="22"/>
          <w:szCs w:val="22"/>
        </w:rPr>
        <w:t>Leaching fields</w:t>
      </w:r>
    </w:p>
    <w:p w:rsidR="00805514" w:rsidRPr="00805514" w:rsidRDefault="00805514" w:rsidP="00805514">
      <w:pPr>
        <w:rPr>
          <w:sz w:val="22"/>
          <w:szCs w:val="22"/>
        </w:rPr>
      </w:pPr>
      <w:r w:rsidRPr="00805514">
        <w:rPr>
          <w:sz w:val="22"/>
          <w:szCs w:val="22"/>
        </w:rPr>
        <w:t>Septic Systems</w:t>
      </w:r>
    </w:p>
    <w:p w:rsidR="00805514" w:rsidRPr="00805514" w:rsidRDefault="00C73DCC" w:rsidP="00805514">
      <w:pPr>
        <w:rPr>
          <w:sz w:val="22"/>
          <w:szCs w:val="22"/>
        </w:rPr>
      </w:pPr>
      <w:r>
        <w:rPr>
          <w:sz w:val="22"/>
          <w:szCs w:val="22"/>
        </w:rPr>
        <w:t>Septic</w:t>
      </w:r>
      <w:r w:rsidR="00805514" w:rsidRPr="00805514">
        <w:rPr>
          <w:sz w:val="22"/>
          <w:szCs w:val="22"/>
        </w:rPr>
        <w:t xml:space="preserve"> Dump Site (Odor)</w:t>
      </w:r>
    </w:p>
    <w:p w:rsidR="00805514" w:rsidRPr="00805514" w:rsidRDefault="00805514" w:rsidP="00805514">
      <w:pPr>
        <w:rPr>
          <w:sz w:val="22"/>
          <w:szCs w:val="22"/>
        </w:rPr>
      </w:pPr>
      <w:r w:rsidRPr="00805514">
        <w:rPr>
          <w:sz w:val="22"/>
          <w:szCs w:val="22"/>
        </w:rPr>
        <w:t>Low Flash Point Cleaning-Rags</w:t>
      </w:r>
    </w:p>
    <w:p w:rsidR="00805514" w:rsidRPr="00805514" w:rsidRDefault="00805514" w:rsidP="00805514">
      <w:pPr>
        <w:rPr>
          <w:sz w:val="22"/>
          <w:szCs w:val="22"/>
        </w:rPr>
      </w:pPr>
      <w:r w:rsidRPr="00805514">
        <w:rPr>
          <w:sz w:val="22"/>
          <w:szCs w:val="22"/>
        </w:rPr>
        <w:t>Hydrocarbon Remediation</w:t>
      </w:r>
    </w:p>
    <w:p w:rsidR="00805514" w:rsidRPr="00805514" w:rsidRDefault="00805514" w:rsidP="00805514">
      <w:pPr>
        <w:rPr>
          <w:sz w:val="22"/>
          <w:szCs w:val="22"/>
        </w:rPr>
      </w:pPr>
      <w:r w:rsidRPr="00805514">
        <w:rPr>
          <w:sz w:val="22"/>
          <w:szCs w:val="22"/>
        </w:rPr>
        <w:t>Recreational Lakes, Ponds, Swim Ponds, Swim Ponds, Pool &amp; Spa Water Clarification</w:t>
      </w:r>
    </w:p>
    <w:p w:rsidR="005F5A3D" w:rsidRDefault="00036386" w:rsidP="005F5A3D">
      <w:pPr>
        <w:rPr>
          <w:rFonts w:ascii="Copperplate Gothic Bold" w:hAnsi="Copperplate Gothic Bold"/>
          <w:b/>
          <w:bCs/>
          <w:i/>
          <w:iCs/>
          <w:color w:val="660033"/>
        </w:rPr>
      </w:pPr>
      <w:r>
        <w:rPr>
          <w:rFonts w:ascii="Copperplate Gothic Bold" w:hAnsi="Copperplate Gothic Bold"/>
          <w:b/>
          <w:bCs/>
          <w:i/>
          <w:iCs/>
          <w:color w:val="660033"/>
        </w:rPr>
        <w:t xml:space="preserve">                             </w:t>
      </w:r>
      <w:r w:rsidR="00B33594">
        <w:rPr>
          <w:rFonts w:ascii="Copperplate Gothic Bold" w:hAnsi="Copperplate Gothic Bold"/>
          <w:b/>
          <w:bCs/>
          <w:i/>
          <w:iCs/>
          <w:color w:val="660033"/>
        </w:rPr>
        <w:t xml:space="preserve">       </w:t>
      </w:r>
      <w:r>
        <w:rPr>
          <w:rFonts w:ascii="Copperplate Gothic Bold" w:hAnsi="Copperplate Gothic Bold"/>
          <w:b/>
          <w:bCs/>
          <w:i/>
          <w:iCs/>
          <w:color w:val="660033"/>
        </w:rPr>
        <w:t xml:space="preserve"> </w:t>
      </w:r>
      <w:r w:rsidR="00B33594">
        <w:rPr>
          <w:rFonts w:ascii="Copperplate Gothic Bold" w:hAnsi="Copperplate Gothic Bold"/>
          <w:b/>
          <w:bCs/>
          <w:i/>
          <w:iCs/>
          <w:color w:val="660033"/>
        </w:rPr>
        <w:t xml:space="preserve">     </w:t>
      </w:r>
      <w:r w:rsidR="00AA3790">
        <w:rPr>
          <w:rFonts w:ascii="Copperplate Gothic Bold" w:hAnsi="Copperplate Gothic Bold"/>
          <w:b/>
          <w:bCs/>
          <w:i/>
          <w:iCs/>
          <w:color w:val="660033"/>
        </w:rPr>
        <w:t xml:space="preserve">     </w:t>
      </w:r>
    </w:p>
    <w:p w:rsidR="00036386" w:rsidRDefault="008F7A9A" w:rsidP="002C4A0D">
      <w:pPr>
        <w:widowControl w:val="0"/>
        <w:rPr>
          <w:sz w:val="16"/>
        </w:rPr>
      </w:pPr>
      <w:r>
        <w:rPr>
          <w:sz w:val="16"/>
        </w:rPr>
        <w:t xml:space="preserve">                                                 </w:t>
      </w:r>
    </w:p>
    <w:p w:rsidR="00A5758C" w:rsidRPr="00F62DF6" w:rsidRDefault="00B33594" w:rsidP="00CE5B6F">
      <w:pPr>
        <w:widowControl w:val="0"/>
        <w:rPr>
          <w:rFonts w:ascii="Arial Rounded MT Bold" w:hAnsi="Arial Rounded MT Bold" w:cs="Andalus"/>
          <w:sz w:val="14"/>
        </w:rPr>
      </w:pPr>
      <w:r>
        <w:rPr>
          <w:b/>
          <w:bCs/>
          <w:color w:val="800000"/>
          <w:sz w:val="72"/>
          <w:szCs w:val="72"/>
        </w:rPr>
        <w:t xml:space="preserve">  </w:t>
      </w:r>
    </w:p>
    <w:sectPr w:rsidR="00A5758C" w:rsidRPr="00F62DF6" w:rsidSect="00AD51CD">
      <w:pgSz w:w="12240" w:h="15840"/>
      <w:pgMar w:top="17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46E"/>
    <w:multiLevelType w:val="hybridMultilevel"/>
    <w:tmpl w:val="2A56AD06"/>
    <w:lvl w:ilvl="0" w:tplc="BEBCAB6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09"/>
    <w:rsid w:val="000144AF"/>
    <w:rsid w:val="00014B86"/>
    <w:rsid w:val="00036386"/>
    <w:rsid w:val="00036EA4"/>
    <w:rsid w:val="0008089C"/>
    <w:rsid w:val="000A45AB"/>
    <w:rsid w:val="00133CA3"/>
    <w:rsid w:val="00173863"/>
    <w:rsid w:val="00175497"/>
    <w:rsid w:val="001D6F03"/>
    <w:rsid w:val="001F7409"/>
    <w:rsid w:val="00204DB0"/>
    <w:rsid w:val="0021338F"/>
    <w:rsid w:val="00261572"/>
    <w:rsid w:val="002C4A0D"/>
    <w:rsid w:val="00330CF2"/>
    <w:rsid w:val="003773D5"/>
    <w:rsid w:val="003A4631"/>
    <w:rsid w:val="003A54EB"/>
    <w:rsid w:val="00430897"/>
    <w:rsid w:val="00445852"/>
    <w:rsid w:val="00487C21"/>
    <w:rsid w:val="004904A1"/>
    <w:rsid w:val="004B0354"/>
    <w:rsid w:val="004E34D5"/>
    <w:rsid w:val="005446FF"/>
    <w:rsid w:val="00544CEF"/>
    <w:rsid w:val="00557F12"/>
    <w:rsid w:val="005C4FFE"/>
    <w:rsid w:val="005F5A3D"/>
    <w:rsid w:val="00621195"/>
    <w:rsid w:val="00631BD1"/>
    <w:rsid w:val="00695F42"/>
    <w:rsid w:val="006C07AA"/>
    <w:rsid w:val="006C615F"/>
    <w:rsid w:val="00707E8E"/>
    <w:rsid w:val="00794F10"/>
    <w:rsid w:val="00805514"/>
    <w:rsid w:val="008F73EE"/>
    <w:rsid w:val="008F78E9"/>
    <w:rsid w:val="008F7A9A"/>
    <w:rsid w:val="00992781"/>
    <w:rsid w:val="009E2A35"/>
    <w:rsid w:val="00A14272"/>
    <w:rsid w:val="00A229F3"/>
    <w:rsid w:val="00A34D41"/>
    <w:rsid w:val="00A37142"/>
    <w:rsid w:val="00A5758C"/>
    <w:rsid w:val="00AA3790"/>
    <w:rsid w:val="00AD51CD"/>
    <w:rsid w:val="00B33594"/>
    <w:rsid w:val="00BB0EBA"/>
    <w:rsid w:val="00BE6424"/>
    <w:rsid w:val="00C242CD"/>
    <w:rsid w:val="00C320DC"/>
    <w:rsid w:val="00C65F0D"/>
    <w:rsid w:val="00C73DCC"/>
    <w:rsid w:val="00C8341B"/>
    <w:rsid w:val="00C92BCE"/>
    <w:rsid w:val="00CA342F"/>
    <w:rsid w:val="00CC272F"/>
    <w:rsid w:val="00CE5B6F"/>
    <w:rsid w:val="00D1555E"/>
    <w:rsid w:val="00D40E1D"/>
    <w:rsid w:val="00D734E4"/>
    <w:rsid w:val="00EF02F0"/>
    <w:rsid w:val="00EF74B9"/>
    <w:rsid w:val="00F01B61"/>
    <w:rsid w:val="00F62DF6"/>
    <w:rsid w:val="00F839B4"/>
    <w:rsid w:val="00FA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5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409"/>
    <w:rPr>
      <w:color w:val="0000FF"/>
      <w:u w:val="single"/>
    </w:rPr>
  </w:style>
  <w:style w:type="paragraph" w:styleId="BalloonText">
    <w:name w:val="Balloon Text"/>
    <w:basedOn w:val="Normal"/>
    <w:link w:val="BalloonTextChar"/>
    <w:uiPriority w:val="99"/>
    <w:semiHidden/>
    <w:unhideWhenUsed/>
    <w:rsid w:val="001F7409"/>
    <w:rPr>
      <w:rFonts w:ascii="Tahoma" w:hAnsi="Tahoma" w:cs="Tahoma"/>
      <w:sz w:val="16"/>
      <w:szCs w:val="16"/>
    </w:rPr>
  </w:style>
  <w:style w:type="character" w:customStyle="1" w:styleId="BalloonTextChar">
    <w:name w:val="Balloon Text Char"/>
    <w:basedOn w:val="DefaultParagraphFont"/>
    <w:link w:val="BalloonText"/>
    <w:uiPriority w:val="99"/>
    <w:semiHidden/>
    <w:rsid w:val="001F7409"/>
    <w:rPr>
      <w:rFonts w:ascii="Tahoma" w:eastAsia="Times New Roman" w:hAnsi="Tahoma" w:cs="Tahoma"/>
      <w:sz w:val="16"/>
      <w:szCs w:val="16"/>
    </w:rPr>
  </w:style>
  <w:style w:type="paragraph" w:styleId="ListParagraph">
    <w:name w:val="List Paragraph"/>
    <w:basedOn w:val="Normal"/>
    <w:uiPriority w:val="34"/>
    <w:qFormat/>
    <w:rsid w:val="004904A1"/>
    <w:pPr>
      <w:ind w:left="720"/>
      <w:contextualSpacing/>
    </w:pPr>
  </w:style>
  <w:style w:type="character" w:customStyle="1" w:styleId="Heading1Char">
    <w:name w:val="Heading 1 Char"/>
    <w:basedOn w:val="DefaultParagraphFont"/>
    <w:link w:val="Heading1"/>
    <w:uiPriority w:val="9"/>
    <w:rsid w:val="008055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5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409"/>
    <w:rPr>
      <w:color w:val="0000FF"/>
      <w:u w:val="single"/>
    </w:rPr>
  </w:style>
  <w:style w:type="paragraph" w:styleId="BalloonText">
    <w:name w:val="Balloon Text"/>
    <w:basedOn w:val="Normal"/>
    <w:link w:val="BalloonTextChar"/>
    <w:uiPriority w:val="99"/>
    <w:semiHidden/>
    <w:unhideWhenUsed/>
    <w:rsid w:val="001F7409"/>
    <w:rPr>
      <w:rFonts w:ascii="Tahoma" w:hAnsi="Tahoma" w:cs="Tahoma"/>
      <w:sz w:val="16"/>
      <w:szCs w:val="16"/>
    </w:rPr>
  </w:style>
  <w:style w:type="character" w:customStyle="1" w:styleId="BalloonTextChar">
    <w:name w:val="Balloon Text Char"/>
    <w:basedOn w:val="DefaultParagraphFont"/>
    <w:link w:val="BalloonText"/>
    <w:uiPriority w:val="99"/>
    <w:semiHidden/>
    <w:rsid w:val="001F7409"/>
    <w:rPr>
      <w:rFonts w:ascii="Tahoma" w:eastAsia="Times New Roman" w:hAnsi="Tahoma" w:cs="Tahoma"/>
      <w:sz w:val="16"/>
      <w:szCs w:val="16"/>
    </w:rPr>
  </w:style>
  <w:style w:type="paragraph" w:styleId="ListParagraph">
    <w:name w:val="List Paragraph"/>
    <w:basedOn w:val="Normal"/>
    <w:uiPriority w:val="34"/>
    <w:qFormat/>
    <w:rsid w:val="004904A1"/>
    <w:pPr>
      <w:ind w:left="720"/>
      <w:contextualSpacing/>
    </w:pPr>
  </w:style>
  <w:style w:type="character" w:customStyle="1" w:styleId="Heading1Char">
    <w:name w:val="Heading 1 Char"/>
    <w:basedOn w:val="DefaultParagraphFont"/>
    <w:link w:val="Heading1"/>
    <w:uiPriority w:val="9"/>
    <w:rsid w:val="008055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32049">
      <w:bodyDiv w:val="1"/>
      <w:marLeft w:val="0"/>
      <w:marRight w:val="0"/>
      <w:marTop w:val="0"/>
      <w:marBottom w:val="0"/>
      <w:divBdr>
        <w:top w:val="none" w:sz="0" w:space="0" w:color="auto"/>
        <w:left w:val="none" w:sz="0" w:space="0" w:color="auto"/>
        <w:bottom w:val="none" w:sz="0" w:space="0" w:color="auto"/>
        <w:right w:val="none" w:sz="0" w:space="0" w:color="auto"/>
      </w:divBdr>
    </w:div>
    <w:div w:id="2068675665">
      <w:bodyDiv w:val="1"/>
      <w:marLeft w:val="0"/>
      <w:marRight w:val="0"/>
      <w:marTop w:val="0"/>
      <w:marBottom w:val="0"/>
      <w:divBdr>
        <w:top w:val="none" w:sz="0" w:space="0" w:color="auto"/>
        <w:left w:val="none" w:sz="0" w:space="0" w:color="auto"/>
        <w:bottom w:val="none" w:sz="0" w:space="0" w:color="auto"/>
        <w:right w:val="none" w:sz="0" w:space="0" w:color="auto"/>
      </w:divBdr>
    </w:div>
    <w:div w:id="20693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earthlink.net/%7Etest-results2/"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biomassters.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info@biomassters.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F588-D134-4C5E-8037-503F8FD9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4178</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 Haller</dc:creator>
  <cp:lastModifiedBy>HP</cp:lastModifiedBy>
  <cp:revision>3</cp:revision>
  <cp:lastPrinted>2013-06-30T20:45:00Z</cp:lastPrinted>
  <dcterms:created xsi:type="dcterms:W3CDTF">2013-06-30T20:45:00Z</dcterms:created>
  <dcterms:modified xsi:type="dcterms:W3CDTF">2016-01-26T19:29:00Z</dcterms:modified>
</cp:coreProperties>
</file>